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E76AA" w14:textId="2B8403BF" w:rsidR="00A42379" w:rsidRDefault="0089702E">
      <w:pPr>
        <w:jc w:val="center"/>
        <w:rPr>
          <w:b/>
          <w:sz w:val="40"/>
          <w:szCs w:val="40"/>
        </w:rPr>
      </w:pPr>
      <w:r w:rsidRPr="0089702E">
        <w:rPr>
          <w:rFonts w:hint="eastAsia"/>
          <w:b/>
          <w:sz w:val="40"/>
          <w:szCs w:val="40"/>
        </w:rPr>
        <w:t>抽屉盒组装治具</w:t>
      </w:r>
      <w:r w:rsidR="004D0827">
        <w:rPr>
          <w:rFonts w:hint="eastAsia"/>
          <w:b/>
          <w:sz w:val="40"/>
          <w:szCs w:val="40"/>
        </w:rPr>
        <w:t>开发</w:t>
      </w:r>
      <w:r w:rsidRPr="0089702E">
        <w:rPr>
          <w:rFonts w:hint="eastAsia"/>
          <w:b/>
          <w:sz w:val="40"/>
          <w:szCs w:val="40"/>
        </w:rPr>
        <w:t>外包合同</w:t>
      </w:r>
      <w:r>
        <w:rPr>
          <w:b/>
          <w:sz w:val="40"/>
          <w:szCs w:val="40"/>
        </w:rPr>
        <w:br/>
      </w:r>
      <w:r w:rsidRPr="0089702E">
        <w:rPr>
          <w:rFonts w:hint="eastAsia"/>
          <w:b/>
          <w:sz w:val="40"/>
          <w:szCs w:val="40"/>
        </w:rPr>
        <w:t>（草</w:t>
      </w:r>
      <w:r w:rsidR="00424908">
        <w:rPr>
          <w:rFonts w:hint="eastAsia"/>
          <w:b/>
          <w:sz w:val="40"/>
          <w:szCs w:val="40"/>
        </w:rPr>
        <w:t xml:space="preserve"> </w:t>
      </w:r>
      <w:r w:rsidR="00424908">
        <w:rPr>
          <w:b/>
          <w:sz w:val="40"/>
          <w:szCs w:val="40"/>
        </w:rPr>
        <w:t xml:space="preserve"> </w:t>
      </w:r>
      <w:r w:rsidRPr="0089702E">
        <w:rPr>
          <w:rFonts w:hint="eastAsia"/>
          <w:b/>
          <w:sz w:val="40"/>
          <w:szCs w:val="40"/>
        </w:rPr>
        <w:t>案）</w:t>
      </w:r>
    </w:p>
    <w:p w14:paraId="2F6B4F1F" w14:textId="617A673E" w:rsidR="00A42379" w:rsidRPr="00290E3B" w:rsidRDefault="003A62CA">
      <w:pPr>
        <w:rPr>
          <w:rFonts w:asciiTheme="majorEastAsia" w:eastAsiaTheme="majorEastAsia" w:hAnsiTheme="majorEastAsia"/>
          <w:sz w:val="20"/>
          <w:szCs w:val="20"/>
          <w:lang w:val="en-US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委托方 (以下简称甲方)：</w:t>
      </w:r>
    </w:p>
    <w:p w14:paraId="42C71960" w14:textId="77777777" w:rsidR="00A42379" w:rsidRPr="00290E3B" w:rsidRDefault="003A62CA">
      <w:p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开发方（以下简称乙方）：</w:t>
      </w:r>
    </w:p>
    <w:p w14:paraId="6B254BCB" w14:textId="77581EC5" w:rsidR="00A42379" w:rsidRPr="00290E3B" w:rsidRDefault="003A62CA">
      <w:p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威客网：</w:t>
      </w:r>
    </w:p>
    <w:p w14:paraId="10D9955F" w14:textId="36FD4F00" w:rsidR="00A42379" w:rsidRPr="00290E3B" w:rsidRDefault="003A62CA">
      <w:p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甲方委托乙方开发</w:t>
      </w:r>
      <w:r w:rsidR="00424908" w:rsidRPr="00290E3B">
        <w:rPr>
          <w:rFonts w:asciiTheme="majorEastAsia" w:eastAsiaTheme="majorEastAsia" w:hAnsiTheme="majorEastAsia" w:hint="eastAsia"/>
          <w:sz w:val="20"/>
          <w:szCs w:val="20"/>
        </w:rPr>
        <w:t>抽屉盒组装治具</w:t>
      </w:r>
      <w:r w:rsidRPr="00290E3B">
        <w:rPr>
          <w:rFonts w:asciiTheme="majorEastAsia" w:eastAsiaTheme="majorEastAsia" w:hAnsiTheme="majorEastAsia" w:hint="eastAsia"/>
          <w:sz w:val="20"/>
          <w:szCs w:val="20"/>
        </w:rPr>
        <w:t>，相关协议事项说明如下：</w:t>
      </w:r>
    </w:p>
    <w:p w14:paraId="541A74D5" w14:textId="3AC5968B" w:rsidR="009B5BC0" w:rsidRPr="00290E3B" w:rsidRDefault="009B5BC0" w:rsidP="00424908">
      <w:pPr>
        <w:pStyle w:val="11"/>
        <w:numPr>
          <w:ilvl w:val="0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项目信息：</w:t>
      </w:r>
    </w:p>
    <w:p w14:paraId="651DD583" w14:textId="30C36C32" w:rsidR="00424908" w:rsidRPr="00290E3B" w:rsidRDefault="00424908" w:rsidP="009B5BC0">
      <w:pPr>
        <w:pStyle w:val="11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项目编号：M</w:t>
      </w:r>
      <w:r w:rsidRPr="00290E3B">
        <w:rPr>
          <w:rFonts w:asciiTheme="majorEastAsia" w:eastAsiaTheme="majorEastAsia" w:hAnsiTheme="majorEastAsia"/>
          <w:sz w:val="20"/>
          <w:szCs w:val="20"/>
        </w:rPr>
        <w:t>AJ01</w:t>
      </w:r>
    </w:p>
    <w:p w14:paraId="2270E4BE" w14:textId="3F22BB55" w:rsidR="00424908" w:rsidRPr="00290E3B" w:rsidRDefault="00424908" w:rsidP="009B5BC0">
      <w:pPr>
        <w:pStyle w:val="11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产品名称：抽屉盒组装治具</w:t>
      </w:r>
    </w:p>
    <w:p w14:paraId="32798472" w14:textId="1D27C935" w:rsidR="00424908" w:rsidRPr="00290E3B" w:rsidRDefault="00E86AF6" w:rsidP="00424908">
      <w:pPr>
        <w:pStyle w:val="11"/>
        <w:numPr>
          <w:ilvl w:val="0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开发目标：</w:t>
      </w:r>
    </w:p>
    <w:p w14:paraId="7FB91D35" w14:textId="796E8BAB" w:rsidR="000D7059" w:rsidRPr="00290E3B" w:rsidRDefault="000D7059" w:rsidP="000D7059">
      <w:pPr>
        <w:pStyle w:val="11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该治具的主要目是提高抽屉组装的效率和组装的精度</w:t>
      </w:r>
      <w:r w:rsidR="00461D95" w:rsidRPr="00290E3B">
        <w:rPr>
          <w:rFonts w:asciiTheme="majorEastAsia" w:eastAsiaTheme="majorEastAsia" w:hAnsiTheme="majorEastAsia" w:hint="eastAsia"/>
          <w:sz w:val="20"/>
          <w:szCs w:val="20"/>
        </w:rPr>
        <w:t>及质量</w:t>
      </w:r>
      <w:r w:rsidR="00B54F11" w:rsidRPr="00290E3B">
        <w:rPr>
          <w:rFonts w:asciiTheme="majorEastAsia" w:eastAsiaTheme="majorEastAsia" w:hAnsiTheme="majorEastAsia" w:hint="eastAsia"/>
          <w:sz w:val="20"/>
          <w:szCs w:val="20"/>
        </w:rPr>
        <w:t>；</w:t>
      </w:r>
    </w:p>
    <w:p w14:paraId="6D652FC1" w14:textId="210E7BCE" w:rsidR="000D7059" w:rsidRPr="00290E3B" w:rsidRDefault="000D7059" w:rsidP="000D7059">
      <w:pPr>
        <w:pStyle w:val="11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为配合不同的产量要求，该治</w:t>
      </w:r>
      <w:proofErr w:type="gramStart"/>
      <w:r w:rsidRPr="00290E3B">
        <w:rPr>
          <w:rFonts w:asciiTheme="majorEastAsia" w:eastAsiaTheme="majorEastAsia" w:hAnsiTheme="majorEastAsia" w:hint="eastAsia"/>
          <w:sz w:val="20"/>
          <w:szCs w:val="20"/>
        </w:rPr>
        <w:t>具分为</w:t>
      </w:r>
      <w:proofErr w:type="gramEnd"/>
      <w:r w:rsidRPr="00290E3B">
        <w:rPr>
          <w:rFonts w:asciiTheme="majorEastAsia" w:eastAsiaTheme="majorEastAsia" w:hAnsiTheme="majorEastAsia" w:hint="eastAsia"/>
          <w:sz w:val="20"/>
          <w:szCs w:val="20"/>
        </w:rPr>
        <w:t>以下三个不同的型号，它们在设计时要一并统筹考虑</w:t>
      </w:r>
    </w:p>
    <w:tbl>
      <w:tblPr>
        <w:tblStyle w:val="a9"/>
        <w:tblW w:w="0" w:type="auto"/>
        <w:tblInd w:w="792" w:type="dxa"/>
        <w:tblLook w:val="04A0" w:firstRow="1" w:lastRow="0" w:firstColumn="1" w:lastColumn="0" w:noHBand="0" w:noVBand="1"/>
      </w:tblPr>
      <w:tblGrid>
        <w:gridCol w:w="1183"/>
        <w:gridCol w:w="3938"/>
        <w:gridCol w:w="2992"/>
      </w:tblGrid>
      <w:tr w:rsidR="00A16121" w:rsidRPr="00290E3B" w14:paraId="6E0B8E2E" w14:textId="6CDB9B49" w:rsidTr="00476B38">
        <w:tc>
          <w:tcPr>
            <w:tcW w:w="1183" w:type="dxa"/>
            <w:vAlign w:val="center"/>
          </w:tcPr>
          <w:p w14:paraId="7D659B6D" w14:textId="38969254" w:rsidR="00A16121" w:rsidRPr="00290E3B" w:rsidRDefault="00A16121" w:rsidP="00F61650">
            <w:pPr>
              <w:pStyle w:val="11"/>
              <w:ind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Hlk9548538"/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治具型号</w:t>
            </w:r>
          </w:p>
        </w:tc>
        <w:tc>
          <w:tcPr>
            <w:tcW w:w="3938" w:type="dxa"/>
            <w:vAlign w:val="center"/>
          </w:tcPr>
          <w:p w14:paraId="3E08AE17" w14:textId="3003DA74" w:rsidR="00A16121" w:rsidRPr="00290E3B" w:rsidRDefault="00A16121" w:rsidP="00F61650">
            <w:pPr>
              <w:pStyle w:val="11"/>
              <w:ind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产 </w:t>
            </w:r>
            <w:r w:rsidRPr="00290E3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                             </w:t>
            </w: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量</w:t>
            </w:r>
          </w:p>
        </w:tc>
        <w:tc>
          <w:tcPr>
            <w:tcW w:w="2992" w:type="dxa"/>
          </w:tcPr>
          <w:p w14:paraId="3FE14172" w14:textId="1DC0C8B2" w:rsidR="00A16121" w:rsidRPr="00290E3B" w:rsidRDefault="00A16121" w:rsidP="00F61650">
            <w:pPr>
              <w:pStyle w:val="11"/>
              <w:ind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治具寿命</w:t>
            </w:r>
          </w:p>
        </w:tc>
      </w:tr>
      <w:tr w:rsidR="00A16121" w:rsidRPr="00290E3B" w14:paraId="310BB6C3" w14:textId="3F988B0E" w:rsidTr="00476B38">
        <w:tc>
          <w:tcPr>
            <w:tcW w:w="1183" w:type="dxa"/>
            <w:vAlign w:val="center"/>
          </w:tcPr>
          <w:p w14:paraId="4C5A7525" w14:textId="1C1B17C3" w:rsidR="00A16121" w:rsidRPr="00290E3B" w:rsidRDefault="00A16121" w:rsidP="00F61650">
            <w:pPr>
              <w:pStyle w:val="11"/>
              <w:ind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/>
                <w:sz w:val="20"/>
                <w:szCs w:val="20"/>
              </w:rPr>
              <w:t>A</w:t>
            </w:r>
          </w:p>
        </w:tc>
        <w:tc>
          <w:tcPr>
            <w:tcW w:w="3938" w:type="dxa"/>
            <w:vAlign w:val="center"/>
          </w:tcPr>
          <w:p w14:paraId="454CDECA" w14:textId="281A6D95" w:rsidR="00A16121" w:rsidRPr="00290E3B" w:rsidRDefault="00A16121" w:rsidP="00F61650">
            <w:pPr>
              <w:pStyle w:val="11"/>
              <w:ind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每小时至少可以组装10个抽屉盒</w:t>
            </w:r>
          </w:p>
        </w:tc>
        <w:tc>
          <w:tcPr>
            <w:tcW w:w="2992" w:type="dxa"/>
          </w:tcPr>
          <w:p w14:paraId="5A1B6D5A" w14:textId="3CAEC46F" w:rsidR="00A16121" w:rsidRPr="00290E3B" w:rsidRDefault="00476B38" w:rsidP="00F61650">
            <w:pPr>
              <w:pStyle w:val="11"/>
              <w:ind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可以组装至少5000个抽屉</w:t>
            </w:r>
          </w:p>
        </w:tc>
      </w:tr>
      <w:tr w:rsidR="00476B38" w:rsidRPr="00290E3B" w14:paraId="3AEF2695" w14:textId="693F0AA8" w:rsidTr="00476B38">
        <w:tc>
          <w:tcPr>
            <w:tcW w:w="1183" w:type="dxa"/>
            <w:vAlign w:val="center"/>
          </w:tcPr>
          <w:p w14:paraId="296F2657" w14:textId="566B643D" w:rsidR="00476B38" w:rsidRPr="00290E3B" w:rsidRDefault="00476B38" w:rsidP="00476B38">
            <w:pPr>
              <w:pStyle w:val="11"/>
              <w:ind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</w:p>
        </w:tc>
        <w:tc>
          <w:tcPr>
            <w:tcW w:w="3938" w:type="dxa"/>
            <w:vAlign w:val="center"/>
          </w:tcPr>
          <w:p w14:paraId="281EA6BB" w14:textId="1B2100BD" w:rsidR="00476B38" w:rsidRPr="00290E3B" w:rsidRDefault="00476B38" w:rsidP="00476B38">
            <w:pPr>
              <w:pStyle w:val="11"/>
              <w:ind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每小时至少可以组装20个抽屉盒</w:t>
            </w:r>
          </w:p>
        </w:tc>
        <w:tc>
          <w:tcPr>
            <w:tcW w:w="2992" w:type="dxa"/>
          </w:tcPr>
          <w:p w14:paraId="3288BDA0" w14:textId="6CDA2AB8" w:rsidR="00476B38" w:rsidRPr="00290E3B" w:rsidRDefault="00476B38" w:rsidP="00476B38">
            <w:pPr>
              <w:pStyle w:val="11"/>
              <w:ind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可以组装至少10000个抽屉</w:t>
            </w:r>
          </w:p>
        </w:tc>
      </w:tr>
      <w:tr w:rsidR="00476B38" w:rsidRPr="00290E3B" w14:paraId="1E2FBD01" w14:textId="42DF80DC" w:rsidTr="00476B38">
        <w:tc>
          <w:tcPr>
            <w:tcW w:w="1183" w:type="dxa"/>
            <w:vAlign w:val="center"/>
          </w:tcPr>
          <w:p w14:paraId="03A7E305" w14:textId="70F14E2D" w:rsidR="00476B38" w:rsidRPr="00290E3B" w:rsidRDefault="00476B38" w:rsidP="00476B38">
            <w:pPr>
              <w:pStyle w:val="11"/>
              <w:ind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</w:p>
        </w:tc>
        <w:tc>
          <w:tcPr>
            <w:tcW w:w="3938" w:type="dxa"/>
            <w:vAlign w:val="center"/>
          </w:tcPr>
          <w:p w14:paraId="5ABCF5D4" w14:textId="166C1C97" w:rsidR="00476B38" w:rsidRPr="00290E3B" w:rsidRDefault="00476B38" w:rsidP="00476B38">
            <w:pPr>
              <w:pStyle w:val="11"/>
              <w:ind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每小时至少可以组装</w:t>
            </w:r>
            <w:r w:rsidR="00CA2EC4"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0个抽屉盒</w:t>
            </w:r>
          </w:p>
        </w:tc>
        <w:tc>
          <w:tcPr>
            <w:tcW w:w="2992" w:type="dxa"/>
          </w:tcPr>
          <w:p w14:paraId="135F5AAE" w14:textId="78EB7BD2" w:rsidR="00476B38" w:rsidRPr="00290E3B" w:rsidRDefault="00476B38" w:rsidP="00476B38">
            <w:pPr>
              <w:pStyle w:val="11"/>
              <w:ind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可以组装至少</w:t>
            </w:r>
            <w:r w:rsidR="00224D51"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000个抽屉</w:t>
            </w:r>
          </w:p>
        </w:tc>
      </w:tr>
    </w:tbl>
    <w:bookmarkEnd w:id="0"/>
    <w:p w14:paraId="76593C49" w14:textId="2019F25C" w:rsidR="00A16121" w:rsidRPr="00290E3B" w:rsidRDefault="006160D7" w:rsidP="00A16121">
      <w:pPr>
        <w:pStyle w:val="11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单人即可通过操作</w:t>
      </w:r>
      <w:r w:rsidR="00A96985" w:rsidRPr="00290E3B">
        <w:rPr>
          <w:rFonts w:asciiTheme="majorEastAsia" w:eastAsiaTheme="majorEastAsia" w:hAnsiTheme="majorEastAsia" w:hint="eastAsia"/>
          <w:sz w:val="20"/>
          <w:szCs w:val="20"/>
        </w:rPr>
        <w:t>以上</w:t>
      </w:r>
      <w:r w:rsidR="00DF6BEF" w:rsidRPr="00290E3B">
        <w:rPr>
          <w:rFonts w:asciiTheme="majorEastAsia" w:eastAsiaTheme="majorEastAsia" w:hAnsiTheme="majorEastAsia" w:hint="eastAsia"/>
          <w:sz w:val="20"/>
          <w:szCs w:val="20"/>
        </w:rPr>
        <w:t>任何</w:t>
      </w:r>
      <w:r w:rsidR="00A96985" w:rsidRPr="00290E3B">
        <w:rPr>
          <w:rFonts w:asciiTheme="majorEastAsia" w:eastAsiaTheme="majorEastAsia" w:hAnsiTheme="majorEastAsia" w:hint="eastAsia"/>
          <w:sz w:val="20"/>
          <w:szCs w:val="20"/>
        </w:rPr>
        <w:t>型号的</w:t>
      </w:r>
      <w:r w:rsidR="00DF6BEF" w:rsidRPr="00290E3B">
        <w:rPr>
          <w:rFonts w:asciiTheme="majorEastAsia" w:eastAsiaTheme="majorEastAsia" w:hAnsiTheme="majorEastAsia" w:hint="eastAsia"/>
          <w:sz w:val="20"/>
          <w:szCs w:val="20"/>
        </w:rPr>
        <w:t>一台</w:t>
      </w:r>
      <w:r w:rsidR="00A96985" w:rsidRPr="00290E3B">
        <w:rPr>
          <w:rFonts w:asciiTheme="majorEastAsia" w:eastAsiaTheme="majorEastAsia" w:hAnsiTheme="majorEastAsia" w:hint="eastAsia"/>
          <w:sz w:val="20"/>
          <w:szCs w:val="20"/>
        </w:rPr>
        <w:t>治具</w:t>
      </w:r>
      <w:r w:rsidRPr="00290E3B">
        <w:rPr>
          <w:rFonts w:asciiTheme="majorEastAsia" w:eastAsiaTheme="majorEastAsia" w:hAnsiTheme="majorEastAsia" w:hint="eastAsia"/>
          <w:sz w:val="20"/>
          <w:szCs w:val="20"/>
        </w:rPr>
        <w:t>来组装抽屉产品</w:t>
      </w:r>
      <w:r w:rsidR="00A16121" w:rsidRPr="00290E3B">
        <w:rPr>
          <w:rFonts w:asciiTheme="majorEastAsia" w:eastAsiaTheme="majorEastAsia" w:hAnsiTheme="majorEastAsia" w:hint="eastAsia"/>
          <w:sz w:val="20"/>
          <w:szCs w:val="20"/>
        </w:rPr>
        <w:t>；</w:t>
      </w:r>
    </w:p>
    <w:p w14:paraId="2F6182FD" w14:textId="64AB79F1" w:rsidR="000D7059" w:rsidRPr="00290E3B" w:rsidRDefault="0086644E" w:rsidP="0086644E">
      <w:pPr>
        <w:pStyle w:val="11"/>
        <w:numPr>
          <w:ilvl w:val="0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有关</w:t>
      </w:r>
      <w:r w:rsidR="00845FB7" w:rsidRPr="00290E3B">
        <w:rPr>
          <w:rFonts w:asciiTheme="majorEastAsia" w:eastAsiaTheme="majorEastAsia" w:hAnsiTheme="majorEastAsia" w:hint="eastAsia"/>
          <w:sz w:val="20"/>
          <w:szCs w:val="20"/>
        </w:rPr>
        <w:t>治具的</w:t>
      </w:r>
      <w:r w:rsidRPr="00290E3B">
        <w:rPr>
          <w:rFonts w:asciiTheme="majorEastAsia" w:eastAsiaTheme="majorEastAsia" w:hAnsiTheme="majorEastAsia" w:hint="eastAsia"/>
          <w:sz w:val="20"/>
          <w:szCs w:val="20"/>
        </w:rPr>
        <w:t>设计</w:t>
      </w:r>
    </w:p>
    <w:p w14:paraId="35534147" w14:textId="4DCF669C" w:rsidR="0086644E" w:rsidRPr="00290E3B" w:rsidRDefault="009044ED" w:rsidP="0086644E">
      <w:pPr>
        <w:pStyle w:val="11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必须使用</w:t>
      </w:r>
      <w:r w:rsidRPr="00290E3B">
        <w:rPr>
          <w:rFonts w:asciiTheme="majorEastAsia" w:eastAsiaTheme="majorEastAsia" w:hAnsiTheme="majorEastAsia"/>
          <w:sz w:val="20"/>
          <w:szCs w:val="20"/>
        </w:rPr>
        <w:t>S</w:t>
      </w:r>
      <w:proofErr w:type="spellStart"/>
      <w:r w:rsidRPr="00290E3B">
        <w:rPr>
          <w:rFonts w:asciiTheme="majorEastAsia" w:eastAsiaTheme="majorEastAsia" w:hAnsiTheme="majorEastAsia"/>
          <w:sz w:val="20"/>
          <w:szCs w:val="20"/>
          <w:lang w:val="en-US"/>
        </w:rPr>
        <w:t>olidWorks</w:t>
      </w:r>
      <w:proofErr w:type="spellEnd"/>
      <w:r w:rsidRPr="00290E3B">
        <w:rPr>
          <w:rFonts w:asciiTheme="majorEastAsia" w:eastAsiaTheme="majorEastAsia" w:hAnsiTheme="majorEastAsia"/>
          <w:sz w:val="20"/>
          <w:szCs w:val="20"/>
          <w:lang w:val="en-US"/>
        </w:rPr>
        <w:t xml:space="preserve"> </w:t>
      </w:r>
      <w:r w:rsidRPr="00290E3B">
        <w:rPr>
          <w:rFonts w:asciiTheme="majorEastAsia" w:eastAsiaTheme="majorEastAsia" w:hAnsiTheme="majorEastAsia" w:hint="eastAsia"/>
          <w:sz w:val="20"/>
          <w:szCs w:val="20"/>
          <w:lang w:val="en-US"/>
        </w:rPr>
        <w:t>（不高于2018版）</w:t>
      </w:r>
      <w:proofErr w:type="gramStart"/>
      <w:r w:rsidRPr="00290E3B">
        <w:rPr>
          <w:rFonts w:asciiTheme="majorEastAsia" w:eastAsiaTheme="majorEastAsia" w:hAnsiTheme="majorEastAsia" w:hint="eastAsia"/>
          <w:sz w:val="20"/>
          <w:szCs w:val="20"/>
          <w:lang w:val="en-US"/>
        </w:rPr>
        <w:t>做治具</w:t>
      </w:r>
      <w:proofErr w:type="gramEnd"/>
      <w:r w:rsidRPr="00290E3B">
        <w:rPr>
          <w:rFonts w:asciiTheme="majorEastAsia" w:eastAsiaTheme="majorEastAsia" w:hAnsiTheme="majorEastAsia" w:hint="eastAsia"/>
          <w:sz w:val="20"/>
          <w:szCs w:val="20"/>
          <w:lang w:val="en-US"/>
        </w:rPr>
        <w:t>的设计，</w:t>
      </w:r>
      <w:r w:rsidR="00277D50" w:rsidRPr="00290E3B">
        <w:rPr>
          <w:rFonts w:asciiTheme="majorEastAsia" w:eastAsiaTheme="majorEastAsia" w:hAnsiTheme="majorEastAsia" w:hint="eastAsia"/>
          <w:sz w:val="20"/>
          <w:szCs w:val="20"/>
          <w:lang w:val="en-US"/>
        </w:rPr>
        <w:t>若采用其它</w:t>
      </w:r>
      <w:r w:rsidRPr="00290E3B">
        <w:rPr>
          <w:rFonts w:asciiTheme="majorEastAsia" w:eastAsiaTheme="majorEastAsia" w:hAnsiTheme="majorEastAsia" w:hint="eastAsia"/>
          <w:sz w:val="20"/>
          <w:szCs w:val="20"/>
          <w:lang w:val="en-US"/>
        </w:rPr>
        <w:t>工具</w:t>
      </w:r>
      <w:r w:rsidR="00277D50" w:rsidRPr="00290E3B">
        <w:rPr>
          <w:rFonts w:asciiTheme="majorEastAsia" w:eastAsiaTheme="majorEastAsia" w:hAnsiTheme="majorEastAsia" w:hint="eastAsia"/>
          <w:sz w:val="20"/>
          <w:szCs w:val="20"/>
          <w:lang w:val="en-US"/>
        </w:rPr>
        <w:t>做设计，必须在报价中</w:t>
      </w:r>
      <w:r w:rsidR="003B35EE" w:rsidRPr="00290E3B">
        <w:rPr>
          <w:rFonts w:asciiTheme="majorEastAsia" w:eastAsiaTheme="majorEastAsia" w:hAnsiTheme="majorEastAsia" w:hint="eastAsia"/>
          <w:sz w:val="20"/>
          <w:szCs w:val="20"/>
          <w:lang w:val="en-US"/>
        </w:rPr>
        <w:t>特别</w:t>
      </w:r>
      <w:r w:rsidR="00277D50" w:rsidRPr="00290E3B">
        <w:rPr>
          <w:rFonts w:asciiTheme="majorEastAsia" w:eastAsiaTheme="majorEastAsia" w:hAnsiTheme="majorEastAsia" w:hint="eastAsia"/>
          <w:sz w:val="20"/>
          <w:szCs w:val="20"/>
          <w:lang w:val="en-US"/>
        </w:rPr>
        <w:t>说明</w:t>
      </w:r>
      <w:r w:rsidRPr="00290E3B">
        <w:rPr>
          <w:rFonts w:asciiTheme="majorEastAsia" w:eastAsiaTheme="majorEastAsia" w:hAnsiTheme="majorEastAsia" w:hint="eastAsia"/>
          <w:sz w:val="20"/>
          <w:szCs w:val="20"/>
          <w:lang w:val="en-US"/>
        </w:rPr>
        <w:t>；</w:t>
      </w:r>
    </w:p>
    <w:p w14:paraId="1FCD7C9A" w14:textId="0345F92B" w:rsidR="009044ED" w:rsidRPr="00290E3B" w:rsidRDefault="009044ED" w:rsidP="0086644E">
      <w:pPr>
        <w:pStyle w:val="11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  <w:lang w:val="en-US"/>
        </w:rPr>
        <w:t>除了确保治具的功能以外，设计要有利于降低治具的制造成本，例如：应尽可能地使用标准件或容易买到的外购件</w:t>
      </w:r>
      <w:r w:rsidR="00BC01D4" w:rsidRPr="00290E3B">
        <w:rPr>
          <w:rFonts w:asciiTheme="majorEastAsia" w:eastAsiaTheme="majorEastAsia" w:hAnsiTheme="majorEastAsia" w:hint="eastAsia"/>
          <w:sz w:val="20"/>
          <w:szCs w:val="20"/>
          <w:lang w:val="en-US"/>
        </w:rPr>
        <w:t>，零件所用的材料要易于取得、易于加工</w:t>
      </w:r>
      <w:r w:rsidRPr="00290E3B">
        <w:rPr>
          <w:rFonts w:asciiTheme="majorEastAsia" w:eastAsiaTheme="majorEastAsia" w:hAnsiTheme="majorEastAsia" w:hint="eastAsia"/>
          <w:sz w:val="20"/>
          <w:szCs w:val="20"/>
          <w:lang w:val="en-US"/>
        </w:rPr>
        <w:t>等等；</w:t>
      </w:r>
    </w:p>
    <w:p w14:paraId="0A412EAA" w14:textId="2CE32C86" w:rsidR="009044ED" w:rsidRPr="00290E3B" w:rsidRDefault="00254247" w:rsidP="0086644E">
      <w:pPr>
        <w:pStyle w:val="11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  <w:lang w:val="en-US"/>
        </w:rPr>
        <w:t>要出详细的工程图，包含总成、</w:t>
      </w:r>
      <w:r w:rsidR="00845FB7" w:rsidRPr="00290E3B">
        <w:rPr>
          <w:rFonts w:asciiTheme="majorEastAsia" w:eastAsiaTheme="majorEastAsia" w:hAnsiTheme="majorEastAsia" w:hint="eastAsia"/>
          <w:sz w:val="20"/>
          <w:szCs w:val="20"/>
          <w:lang w:val="en-US"/>
        </w:rPr>
        <w:t>所有</w:t>
      </w:r>
      <w:r w:rsidRPr="00290E3B">
        <w:rPr>
          <w:rFonts w:asciiTheme="majorEastAsia" w:eastAsiaTheme="majorEastAsia" w:hAnsiTheme="majorEastAsia" w:hint="eastAsia"/>
          <w:sz w:val="20"/>
          <w:szCs w:val="20"/>
          <w:lang w:val="en-US"/>
        </w:rPr>
        <w:t>分</w:t>
      </w:r>
      <w:r w:rsidR="00845FB7" w:rsidRPr="00290E3B">
        <w:rPr>
          <w:rFonts w:asciiTheme="majorEastAsia" w:eastAsiaTheme="majorEastAsia" w:hAnsiTheme="majorEastAsia" w:hint="eastAsia"/>
          <w:sz w:val="20"/>
          <w:szCs w:val="20"/>
          <w:lang w:val="en-US"/>
        </w:rPr>
        <w:t>总成以及所有零件的工程图（标准件及外购件的零件图除外）；</w:t>
      </w:r>
    </w:p>
    <w:p w14:paraId="7B56D71A" w14:textId="600B3BB4" w:rsidR="00845FB7" w:rsidRPr="00290E3B" w:rsidRDefault="00845FB7" w:rsidP="0086644E">
      <w:pPr>
        <w:pStyle w:val="11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proofErr w:type="gramStart"/>
      <w:r w:rsidRPr="00290E3B">
        <w:rPr>
          <w:rFonts w:asciiTheme="majorEastAsia" w:eastAsiaTheme="majorEastAsia" w:hAnsiTheme="majorEastAsia" w:hint="eastAsia"/>
          <w:sz w:val="20"/>
          <w:szCs w:val="20"/>
        </w:rPr>
        <w:t>工程图要能够</w:t>
      </w:r>
      <w:proofErr w:type="gramEnd"/>
      <w:r w:rsidRPr="00290E3B">
        <w:rPr>
          <w:rFonts w:asciiTheme="majorEastAsia" w:eastAsiaTheme="majorEastAsia" w:hAnsiTheme="majorEastAsia" w:hint="eastAsia"/>
          <w:sz w:val="20"/>
          <w:szCs w:val="20"/>
        </w:rPr>
        <w:t>成为零部件</w:t>
      </w:r>
      <w:r w:rsidR="00410B60" w:rsidRPr="00290E3B">
        <w:rPr>
          <w:rFonts w:asciiTheme="majorEastAsia" w:eastAsiaTheme="majorEastAsia" w:hAnsiTheme="majorEastAsia" w:hint="eastAsia"/>
          <w:sz w:val="20"/>
          <w:szCs w:val="20"/>
        </w:rPr>
        <w:t>及材料的</w:t>
      </w:r>
      <w:r w:rsidRPr="00290E3B">
        <w:rPr>
          <w:rFonts w:asciiTheme="majorEastAsia" w:eastAsiaTheme="majorEastAsia" w:hAnsiTheme="majorEastAsia" w:hint="eastAsia"/>
          <w:sz w:val="20"/>
          <w:szCs w:val="20"/>
        </w:rPr>
        <w:t>采购、</w:t>
      </w:r>
      <w:r w:rsidR="000B3392" w:rsidRPr="00290E3B">
        <w:rPr>
          <w:rFonts w:asciiTheme="majorEastAsia" w:eastAsiaTheme="majorEastAsia" w:hAnsiTheme="majorEastAsia" w:hint="eastAsia"/>
          <w:sz w:val="20"/>
          <w:szCs w:val="20"/>
        </w:rPr>
        <w:t>加工</w:t>
      </w:r>
      <w:r w:rsidR="00504B14" w:rsidRPr="00290E3B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0B3392" w:rsidRPr="00290E3B">
        <w:rPr>
          <w:rFonts w:asciiTheme="majorEastAsia" w:eastAsiaTheme="majorEastAsia" w:hAnsiTheme="majorEastAsia" w:hint="eastAsia"/>
          <w:sz w:val="20"/>
          <w:szCs w:val="20"/>
        </w:rPr>
        <w:t>组装以及</w:t>
      </w:r>
      <w:r w:rsidRPr="00290E3B">
        <w:rPr>
          <w:rFonts w:asciiTheme="majorEastAsia" w:eastAsiaTheme="majorEastAsia" w:hAnsiTheme="majorEastAsia" w:hint="eastAsia"/>
          <w:sz w:val="20"/>
          <w:szCs w:val="20"/>
        </w:rPr>
        <w:t>检验的技术依据，所</w:t>
      </w:r>
      <w:r w:rsidR="00867159" w:rsidRPr="00290E3B">
        <w:rPr>
          <w:rFonts w:asciiTheme="majorEastAsia" w:eastAsiaTheme="majorEastAsia" w:hAnsiTheme="majorEastAsia" w:hint="eastAsia"/>
          <w:sz w:val="20"/>
          <w:szCs w:val="20"/>
        </w:rPr>
        <w:t>以</w:t>
      </w:r>
      <w:r w:rsidRPr="00290E3B">
        <w:rPr>
          <w:rFonts w:asciiTheme="majorEastAsia" w:eastAsiaTheme="majorEastAsia" w:hAnsiTheme="majorEastAsia" w:hint="eastAsia"/>
          <w:sz w:val="20"/>
          <w:szCs w:val="20"/>
        </w:rPr>
        <w:t>要求</w:t>
      </w:r>
      <w:proofErr w:type="gramStart"/>
      <w:r w:rsidRPr="00290E3B">
        <w:rPr>
          <w:rFonts w:asciiTheme="majorEastAsia" w:eastAsiaTheme="majorEastAsia" w:hAnsiTheme="majorEastAsia" w:hint="eastAsia"/>
          <w:sz w:val="20"/>
          <w:szCs w:val="20"/>
        </w:rPr>
        <w:t>工程图要足够</w:t>
      </w:r>
      <w:proofErr w:type="gramEnd"/>
      <w:r w:rsidRPr="00290E3B">
        <w:rPr>
          <w:rFonts w:asciiTheme="majorEastAsia" w:eastAsiaTheme="majorEastAsia" w:hAnsiTheme="majorEastAsia" w:hint="eastAsia"/>
          <w:sz w:val="20"/>
          <w:szCs w:val="20"/>
        </w:rPr>
        <w:t>详细与精确，例如必须包含充分的公差要求、技术条件要求等等信息；</w:t>
      </w:r>
    </w:p>
    <w:p w14:paraId="426AE916" w14:textId="3ADE8DBB" w:rsidR="00867159" w:rsidRPr="00290E3B" w:rsidRDefault="00867159" w:rsidP="0086644E">
      <w:pPr>
        <w:pStyle w:val="11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要有爆炸图，以</w:t>
      </w:r>
      <w:r w:rsidR="00296436" w:rsidRPr="00290E3B">
        <w:rPr>
          <w:rFonts w:asciiTheme="majorEastAsia" w:eastAsiaTheme="majorEastAsia" w:hAnsiTheme="majorEastAsia" w:hint="eastAsia"/>
          <w:sz w:val="20"/>
          <w:szCs w:val="20"/>
        </w:rPr>
        <w:t>利于</w:t>
      </w:r>
      <w:r w:rsidRPr="00290E3B">
        <w:rPr>
          <w:rFonts w:asciiTheme="majorEastAsia" w:eastAsiaTheme="majorEastAsia" w:hAnsiTheme="majorEastAsia" w:hint="eastAsia"/>
          <w:sz w:val="20"/>
          <w:szCs w:val="20"/>
        </w:rPr>
        <w:t>表达</w:t>
      </w:r>
      <w:r w:rsidR="00296436" w:rsidRPr="00290E3B">
        <w:rPr>
          <w:rFonts w:asciiTheme="majorEastAsia" w:eastAsiaTheme="majorEastAsia" w:hAnsiTheme="majorEastAsia" w:hint="eastAsia"/>
          <w:sz w:val="20"/>
          <w:szCs w:val="20"/>
        </w:rPr>
        <w:t>治具的构成和装配情况；</w:t>
      </w:r>
    </w:p>
    <w:p w14:paraId="5F5C4FD8" w14:textId="7D4DE80D" w:rsidR="00296436" w:rsidRPr="00290E3B" w:rsidRDefault="00296436" w:rsidP="0086644E">
      <w:pPr>
        <w:pStyle w:val="11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要有运动模拟，以利于表达治具的工作原理和各零部件运动情况；</w:t>
      </w:r>
    </w:p>
    <w:p w14:paraId="30CC27F8" w14:textId="50DED9B3" w:rsidR="00A53D47" w:rsidRPr="00290E3B" w:rsidRDefault="00A53D47" w:rsidP="0086644E">
      <w:pPr>
        <w:pStyle w:val="11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对于外购件，需要给出有关的采购信息和检验标准 （例如</w:t>
      </w:r>
      <w:r w:rsidR="00FA10C3" w:rsidRPr="00290E3B">
        <w:rPr>
          <w:rFonts w:asciiTheme="majorEastAsia" w:eastAsiaTheme="majorEastAsia" w:hAnsiTheme="majorEastAsia" w:hint="eastAsia"/>
          <w:sz w:val="20"/>
          <w:szCs w:val="20"/>
        </w:rPr>
        <w:t>推荐的</w:t>
      </w:r>
      <w:r w:rsidRPr="00290E3B">
        <w:rPr>
          <w:rFonts w:asciiTheme="majorEastAsia" w:eastAsiaTheme="majorEastAsia" w:hAnsiTheme="majorEastAsia" w:hint="eastAsia"/>
          <w:sz w:val="20"/>
          <w:szCs w:val="20"/>
        </w:rPr>
        <w:t>生产厂家、品牌及型号的信息，以及检验标准等信息）；</w:t>
      </w:r>
    </w:p>
    <w:p w14:paraId="5551FA54" w14:textId="013766ED" w:rsidR="00EC45C0" w:rsidRPr="00290E3B" w:rsidRDefault="00342F54" w:rsidP="00424908">
      <w:pPr>
        <w:pStyle w:val="11"/>
        <w:numPr>
          <w:ilvl w:val="0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有关治具的</w:t>
      </w:r>
      <w:r w:rsidR="00F0113B" w:rsidRPr="00290E3B">
        <w:rPr>
          <w:rFonts w:asciiTheme="majorEastAsia" w:eastAsiaTheme="majorEastAsia" w:hAnsiTheme="majorEastAsia" w:hint="eastAsia"/>
          <w:sz w:val="20"/>
          <w:szCs w:val="20"/>
        </w:rPr>
        <w:t>验收</w:t>
      </w:r>
      <w:r w:rsidR="00EC45C0" w:rsidRPr="00290E3B">
        <w:rPr>
          <w:rFonts w:asciiTheme="majorEastAsia" w:eastAsiaTheme="majorEastAsia" w:hAnsiTheme="majorEastAsia" w:hint="eastAsia"/>
          <w:sz w:val="20"/>
          <w:szCs w:val="20"/>
        </w:rPr>
        <w:t>：</w:t>
      </w:r>
    </w:p>
    <w:p w14:paraId="59D905BA" w14:textId="77777777" w:rsidR="000A27EA" w:rsidRPr="00290E3B" w:rsidRDefault="000A27EA" w:rsidP="000A27EA">
      <w:pPr>
        <w:pStyle w:val="11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制造出的治</w:t>
      </w:r>
      <w:proofErr w:type="gramStart"/>
      <w:r w:rsidRPr="00290E3B">
        <w:rPr>
          <w:rFonts w:asciiTheme="majorEastAsia" w:eastAsiaTheme="majorEastAsia" w:hAnsiTheme="majorEastAsia" w:hint="eastAsia"/>
          <w:sz w:val="20"/>
          <w:szCs w:val="20"/>
        </w:rPr>
        <w:t>具必须</w:t>
      </w:r>
      <w:proofErr w:type="gramEnd"/>
      <w:r w:rsidRPr="00290E3B">
        <w:rPr>
          <w:rFonts w:asciiTheme="majorEastAsia" w:eastAsiaTheme="majorEastAsia" w:hAnsiTheme="majorEastAsia" w:hint="eastAsia"/>
          <w:sz w:val="20"/>
          <w:szCs w:val="20"/>
        </w:rPr>
        <w:t>满足本协议规定的要求</w:t>
      </w:r>
    </w:p>
    <w:p w14:paraId="2FE4384C" w14:textId="46A6938E" w:rsidR="00B33E0F" w:rsidRPr="00290E3B" w:rsidRDefault="00F0113B" w:rsidP="00B33E0F">
      <w:pPr>
        <w:pStyle w:val="11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用此治具组装的抽屉必须满足附件《MAJ01 抽屉盒组装要求.pdf》；</w:t>
      </w:r>
    </w:p>
    <w:p w14:paraId="4117D4DE" w14:textId="7C9EDE93" w:rsidR="00F0113B" w:rsidRPr="00290E3B" w:rsidRDefault="00882432" w:rsidP="00B33E0F">
      <w:pPr>
        <w:pStyle w:val="11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所有的</w:t>
      </w:r>
      <w:r w:rsidR="00B33E0F" w:rsidRPr="00290E3B">
        <w:rPr>
          <w:rFonts w:asciiTheme="majorEastAsia" w:eastAsiaTheme="majorEastAsia" w:hAnsiTheme="majorEastAsia" w:hint="eastAsia"/>
          <w:sz w:val="20"/>
          <w:szCs w:val="20"/>
        </w:rPr>
        <w:t>设计</w:t>
      </w:r>
      <w:r w:rsidRPr="00290E3B">
        <w:rPr>
          <w:rFonts w:asciiTheme="majorEastAsia" w:eastAsiaTheme="majorEastAsia" w:hAnsiTheme="majorEastAsia" w:hint="eastAsia"/>
          <w:sz w:val="20"/>
          <w:szCs w:val="20"/>
        </w:rPr>
        <w:t>资料</w:t>
      </w:r>
      <w:r w:rsidR="00883AEF" w:rsidRPr="00290E3B">
        <w:rPr>
          <w:rFonts w:asciiTheme="majorEastAsia" w:eastAsiaTheme="majorEastAsia" w:hAnsiTheme="majorEastAsia" w:hint="eastAsia"/>
          <w:sz w:val="20"/>
          <w:szCs w:val="20"/>
        </w:rPr>
        <w:t>（包含总成、分总成以及所有的零部件）</w:t>
      </w:r>
      <w:r w:rsidR="00B33E0F" w:rsidRPr="00290E3B">
        <w:rPr>
          <w:rFonts w:asciiTheme="majorEastAsia" w:eastAsiaTheme="majorEastAsia" w:hAnsiTheme="majorEastAsia" w:hint="eastAsia"/>
          <w:sz w:val="20"/>
          <w:szCs w:val="20"/>
        </w:rPr>
        <w:t>与实际制造出来的治</w:t>
      </w:r>
      <w:proofErr w:type="gramStart"/>
      <w:r w:rsidR="00B33E0F" w:rsidRPr="00290E3B">
        <w:rPr>
          <w:rFonts w:asciiTheme="majorEastAsia" w:eastAsiaTheme="majorEastAsia" w:hAnsiTheme="majorEastAsia" w:hint="eastAsia"/>
          <w:sz w:val="20"/>
          <w:szCs w:val="20"/>
        </w:rPr>
        <w:t>具必须</w:t>
      </w:r>
      <w:proofErr w:type="gramEnd"/>
      <w:r w:rsidR="00B33E0F" w:rsidRPr="00290E3B">
        <w:rPr>
          <w:rFonts w:asciiTheme="majorEastAsia" w:eastAsiaTheme="majorEastAsia" w:hAnsiTheme="majorEastAsia" w:hint="eastAsia"/>
          <w:sz w:val="20"/>
          <w:szCs w:val="20"/>
        </w:rPr>
        <w:t>一致；</w:t>
      </w:r>
    </w:p>
    <w:p w14:paraId="44FD5CA8" w14:textId="7223B297" w:rsidR="00EC45C0" w:rsidRPr="00290E3B" w:rsidRDefault="00D17F2B" w:rsidP="00424908">
      <w:pPr>
        <w:pStyle w:val="11"/>
        <w:numPr>
          <w:ilvl w:val="0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对于设计的</w:t>
      </w:r>
      <w:r w:rsidR="00B846C2" w:rsidRPr="00290E3B">
        <w:rPr>
          <w:rFonts w:asciiTheme="majorEastAsia" w:eastAsiaTheme="majorEastAsia" w:hAnsiTheme="majorEastAsia" w:hint="eastAsia"/>
          <w:sz w:val="20"/>
          <w:szCs w:val="20"/>
        </w:rPr>
        <w:t>报价</w:t>
      </w:r>
      <w:r w:rsidRPr="00290E3B">
        <w:rPr>
          <w:rFonts w:asciiTheme="majorEastAsia" w:eastAsiaTheme="majorEastAsia" w:hAnsiTheme="majorEastAsia" w:hint="eastAsia"/>
          <w:sz w:val="20"/>
          <w:szCs w:val="20"/>
        </w:rPr>
        <w:t>和验收</w:t>
      </w:r>
      <w:r w:rsidR="00B846C2" w:rsidRPr="00290E3B">
        <w:rPr>
          <w:rFonts w:asciiTheme="majorEastAsia" w:eastAsiaTheme="majorEastAsia" w:hAnsiTheme="majorEastAsia" w:hint="eastAsia"/>
          <w:sz w:val="20"/>
          <w:szCs w:val="20"/>
        </w:rPr>
        <w:t>：</w:t>
      </w:r>
    </w:p>
    <w:p w14:paraId="16DBCB88" w14:textId="5E607BF1" w:rsidR="008D2881" w:rsidRPr="00290E3B" w:rsidRDefault="008D2881" w:rsidP="008D2881">
      <w:pPr>
        <w:pStyle w:val="11"/>
        <w:ind w:left="360"/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拟对设计和制造</w:t>
      </w:r>
      <w:r w:rsidR="00751A04" w:rsidRPr="00290E3B">
        <w:rPr>
          <w:rFonts w:asciiTheme="majorEastAsia" w:eastAsiaTheme="majorEastAsia" w:hAnsiTheme="majorEastAsia" w:hint="eastAsia"/>
          <w:sz w:val="20"/>
          <w:szCs w:val="20"/>
        </w:rPr>
        <w:t>同时</w:t>
      </w:r>
      <w:r w:rsidRPr="00290E3B">
        <w:rPr>
          <w:rFonts w:asciiTheme="majorEastAsia" w:eastAsiaTheme="majorEastAsia" w:hAnsiTheme="majorEastAsia" w:hint="eastAsia"/>
          <w:sz w:val="20"/>
          <w:szCs w:val="20"/>
        </w:rPr>
        <w:t>报价</w:t>
      </w:r>
      <w:r w:rsidR="00751A04" w:rsidRPr="00290E3B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="0068458B" w:rsidRPr="00290E3B">
        <w:rPr>
          <w:rFonts w:asciiTheme="majorEastAsia" w:eastAsiaTheme="majorEastAsia" w:hAnsiTheme="majorEastAsia" w:hint="eastAsia"/>
          <w:sz w:val="20"/>
          <w:szCs w:val="20"/>
        </w:rPr>
        <w:t>但</w:t>
      </w:r>
      <w:r w:rsidR="00751A04" w:rsidRPr="00290E3B">
        <w:rPr>
          <w:rFonts w:asciiTheme="majorEastAsia" w:eastAsiaTheme="majorEastAsia" w:hAnsiTheme="majorEastAsia" w:hint="eastAsia"/>
          <w:sz w:val="20"/>
          <w:szCs w:val="20"/>
        </w:rPr>
        <w:t>分步</w:t>
      </w:r>
      <w:r w:rsidRPr="00290E3B">
        <w:rPr>
          <w:rFonts w:asciiTheme="majorEastAsia" w:eastAsiaTheme="majorEastAsia" w:hAnsiTheme="majorEastAsia" w:hint="eastAsia"/>
          <w:sz w:val="20"/>
          <w:szCs w:val="20"/>
        </w:rPr>
        <w:t>实施；</w:t>
      </w:r>
    </w:p>
    <w:p w14:paraId="350C275C" w14:textId="271608F9" w:rsidR="00B846C2" w:rsidRPr="00290E3B" w:rsidRDefault="008D2881" w:rsidP="00B846C2">
      <w:pPr>
        <w:pStyle w:val="11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请就治具的设计提出报价</w:t>
      </w:r>
      <w:r w:rsidR="00751A04" w:rsidRPr="00290E3B">
        <w:rPr>
          <w:rFonts w:asciiTheme="majorEastAsia" w:eastAsiaTheme="majorEastAsia" w:hAnsiTheme="majorEastAsia" w:hint="eastAsia"/>
          <w:sz w:val="20"/>
          <w:szCs w:val="20"/>
        </w:rPr>
        <w:t>，若能够达成协议就先行执行设计部分</w:t>
      </w:r>
      <w:r w:rsidR="00240377" w:rsidRPr="00290E3B">
        <w:rPr>
          <w:rFonts w:asciiTheme="majorEastAsia" w:eastAsiaTheme="majorEastAsia" w:hAnsiTheme="majorEastAsia" w:hint="eastAsia"/>
          <w:sz w:val="20"/>
          <w:szCs w:val="20"/>
        </w:rPr>
        <w:t>，设计</w:t>
      </w:r>
      <w:r w:rsidR="006F69DC" w:rsidRPr="00290E3B">
        <w:rPr>
          <w:rFonts w:asciiTheme="majorEastAsia" w:eastAsiaTheme="majorEastAsia" w:hAnsiTheme="majorEastAsia" w:hint="eastAsia"/>
          <w:sz w:val="20"/>
          <w:szCs w:val="20"/>
        </w:rPr>
        <w:t>部分单独验收和支付费用</w:t>
      </w:r>
      <w:r w:rsidR="00751A04" w:rsidRPr="00290E3B">
        <w:rPr>
          <w:rFonts w:asciiTheme="majorEastAsia" w:eastAsiaTheme="majorEastAsia" w:hAnsiTheme="majorEastAsia" w:hint="eastAsia"/>
          <w:sz w:val="20"/>
          <w:szCs w:val="20"/>
        </w:rPr>
        <w:t>；</w:t>
      </w:r>
    </w:p>
    <w:p w14:paraId="0709B39E" w14:textId="06F13064" w:rsidR="00D17F2B" w:rsidRPr="00290E3B" w:rsidRDefault="008F0CE5" w:rsidP="00B846C2">
      <w:pPr>
        <w:pStyle w:val="11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乙方必须提供所有的设计原文件给甲方；</w:t>
      </w:r>
    </w:p>
    <w:p w14:paraId="5D3E5B92" w14:textId="74FC8216" w:rsidR="00212344" w:rsidRPr="00290E3B" w:rsidRDefault="008F0CE5" w:rsidP="00B846C2">
      <w:pPr>
        <w:pStyle w:val="11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以下是针对设计的费用和验收的步骤安排：</w:t>
      </w:r>
    </w:p>
    <w:p w14:paraId="1617788F" w14:textId="77777777" w:rsidR="00212344" w:rsidRPr="00290E3B" w:rsidRDefault="00212344">
      <w:p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/>
          <w:sz w:val="20"/>
          <w:szCs w:val="20"/>
        </w:rPr>
        <w:br w:type="page"/>
      </w:r>
    </w:p>
    <w:p w14:paraId="0FE5911B" w14:textId="77777777" w:rsidR="008F0CE5" w:rsidRPr="00290E3B" w:rsidRDefault="008F0CE5" w:rsidP="00212344">
      <w:pPr>
        <w:pStyle w:val="11"/>
        <w:ind w:left="360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9"/>
        <w:tblW w:w="0" w:type="auto"/>
        <w:tblInd w:w="792" w:type="dxa"/>
        <w:tblLook w:val="04A0" w:firstRow="1" w:lastRow="0" w:firstColumn="1" w:lastColumn="0" w:noHBand="0" w:noVBand="1"/>
      </w:tblPr>
      <w:tblGrid>
        <w:gridCol w:w="1003"/>
        <w:gridCol w:w="1980"/>
        <w:gridCol w:w="2735"/>
        <w:gridCol w:w="2305"/>
      </w:tblGrid>
      <w:tr w:rsidR="008C4947" w:rsidRPr="00290E3B" w14:paraId="1F9720BF" w14:textId="77777777" w:rsidTr="00DE5EAA">
        <w:tc>
          <w:tcPr>
            <w:tcW w:w="1003" w:type="dxa"/>
            <w:vAlign w:val="center"/>
          </w:tcPr>
          <w:p w14:paraId="7246AF5A" w14:textId="76F7BCD9" w:rsidR="008C4947" w:rsidRPr="00290E3B" w:rsidRDefault="008C4947" w:rsidP="00DE5EAA">
            <w:pPr>
              <w:pStyle w:val="11"/>
              <w:ind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序号</w:t>
            </w:r>
          </w:p>
        </w:tc>
        <w:tc>
          <w:tcPr>
            <w:tcW w:w="1980" w:type="dxa"/>
            <w:vAlign w:val="center"/>
          </w:tcPr>
          <w:p w14:paraId="1CC2112D" w14:textId="08C2C93D" w:rsidR="008C4947" w:rsidRPr="00290E3B" w:rsidRDefault="0024107B" w:rsidP="00DE5EAA">
            <w:pPr>
              <w:pStyle w:val="11"/>
              <w:ind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里程碑</w:t>
            </w:r>
          </w:p>
        </w:tc>
        <w:tc>
          <w:tcPr>
            <w:tcW w:w="2735" w:type="dxa"/>
            <w:vAlign w:val="center"/>
          </w:tcPr>
          <w:p w14:paraId="5D36DE99" w14:textId="506BF0D3" w:rsidR="008C4947" w:rsidRPr="00290E3B" w:rsidRDefault="0024107B" w:rsidP="00DE5EAA">
            <w:pPr>
              <w:pStyle w:val="11"/>
              <w:ind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2305" w:type="dxa"/>
            <w:vAlign w:val="center"/>
          </w:tcPr>
          <w:p w14:paraId="1D068E8B" w14:textId="416AFF30" w:rsidR="008C4947" w:rsidRPr="00290E3B" w:rsidRDefault="0024107B" w:rsidP="00DE5EAA">
            <w:pPr>
              <w:pStyle w:val="11"/>
              <w:ind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责任方以及完成时限</w:t>
            </w:r>
          </w:p>
        </w:tc>
      </w:tr>
      <w:tr w:rsidR="008C4947" w:rsidRPr="00290E3B" w14:paraId="524C0B47" w14:textId="77777777" w:rsidTr="00DE5EAA">
        <w:tc>
          <w:tcPr>
            <w:tcW w:w="1003" w:type="dxa"/>
            <w:vAlign w:val="center"/>
          </w:tcPr>
          <w:p w14:paraId="03D00659" w14:textId="3FCB29E6" w:rsidR="008C4947" w:rsidRPr="00290E3B" w:rsidRDefault="008C4947" w:rsidP="008F0CE5">
            <w:pPr>
              <w:pStyle w:val="11"/>
              <w:ind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第一期</w:t>
            </w:r>
          </w:p>
        </w:tc>
        <w:tc>
          <w:tcPr>
            <w:tcW w:w="1980" w:type="dxa"/>
            <w:vAlign w:val="center"/>
          </w:tcPr>
          <w:p w14:paraId="5E903855" w14:textId="3E8580B2" w:rsidR="008C4947" w:rsidRPr="00290E3B" w:rsidRDefault="008C4947" w:rsidP="008F0CE5">
            <w:pPr>
              <w:pStyle w:val="11"/>
              <w:ind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签约完成</w:t>
            </w:r>
          </w:p>
        </w:tc>
        <w:tc>
          <w:tcPr>
            <w:tcW w:w="2735" w:type="dxa"/>
            <w:vAlign w:val="center"/>
          </w:tcPr>
          <w:p w14:paraId="40A216A3" w14:textId="3005ADF4" w:rsidR="008C4947" w:rsidRPr="00290E3B" w:rsidRDefault="008C4947" w:rsidP="008F0CE5">
            <w:pPr>
              <w:pStyle w:val="11"/>
              <w:ind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甲方支付合同设计费的20%到</w:t>
            </w:r>
            <w:proofErr w:type="gramStart"/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威客网平台</w:t>
            </w:r>
            <w:proofErr w:type="gramEnd"/>
          </w:p>
        </w:tc>
        <w:tc>
          <w:tcPr>
            <w:tcW w:w="2305" w:type="dxa"/>
            <w:vAlign w:val="center"/>
          </w:tcPr>
          <w:p w14:paraId="254B3C10" w14:textId="6ECBCFA8" w:rsidR="008C4947" w:rsidRPr="00290E3B" w:rsidRDefault="0024107B" w:rsidP="008F0CE5">
            <w:pPr>
              <w:pStyle w:val="11"/>
              <w:ind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甲方，签约后二日内</w:t>
            </w:r>
          </w:p>
        </w:tc>
      </w:tr>
      <w:tr w:rsidR="008C4947" w:rsidRPr="00290E3B" w14:paraId="39131AC8" w14:textId="77777777" w:rsidTr="00DE5EAA">
        <w:tc>
          <w:tcPr>
            <w:tcW w:w="1003" w:type="dxa"/>
            <w:vAlign w:val="center"/>
          </w:tcPr>
          <w:p w14:paraId="4A5977FC" w14:textId="7152508C" w:rsidR="008C4947" w:rsidRPr="00290E3B" w:rsidRDefault="008C4947" w:rsidP="008F0CE5">
            <w:pPr>
              <w:pStyle w:val="11"/>
              <w:ind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第二期</w:t>
            </w:r>
          </w:p>
        </w:tc>
        <w:tc>
          <w:tcPr>
            <w:tcW w:w="1980" w:type="dxa"/>
            <w:vAlign w:val="center"/>
          </w:tcPr>
          <w:p w14:paraId="655CEC8A" w14:textId="642FA518" w:rsidR="008C4947" w:rsidRPr="00290E3B" w:rsidRDefault="002E1588" w:rsidP="008F0CE5">
            <w:pPr>
              <w:pStyle w:val="11"/>
              <w:ind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乙方完成原理设计</w:t>
            </w:r>
            <w:r w:rsidR="0076646C"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并通过甲方验收</w:t>
            </w:r>
          </w:p>
        </w:tc>
        <w:tc>
          <w:tcPr>
            <w:tcW w:w="2735" w:type="dxa"/>
            <w:vAlign w:val="center"/>
          </w:tcPr>
          <w:p w14:paraId="3855CE32" w14:textId="6DD8B1C1" w:rsidR="008C4947" w:rsidRPr="00290E3B" w:rsidRDefault="00896EB3" w:rsidP="008F0CE5">
            <w:pPr>
              <w:pStyle w:val="11"/>
              <w:ind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威</w:t>
            </w:r>
            <w:proofErr w:type="gramStart"/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客网支付</w:t>
            </w:r>
            <w:proofErr w:type="gramEnd"/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15%的合同设计费给乙方，</w:t>
            </w:r>
            <w:r w:rsidR="002E1588"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甲方支付合同设计费的</w:t>
            </w: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  <w:r w:rsidR="002E1588"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0%到</w:t>
            </w:r>
            <w:proofErr w:type="gramStart"/>
            <w:r w:rsidR="002E1588"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威客网平台</w:t>
            </w:r>
            <w:proofErr w:type="gramEnd"/>
          </w:p>
        </w:tc>
        <w:tc>
          <w:tcPr>
            <w:tcW w:w="2305" w:type="dxa"/>
            <w:vAlign w:val="center"/>
          </w:tcPr>
          <w:p w14:paraId="32657F21" w14:textId="77777777" w:rsidR="008C4947" w:rsidRPr="00290E3B" w:rsidRDefault="0080740C" w:rsidP="008F0CE5">
            <w:pPr>
              <w:pStyle w:val="11"/>
              <w:ind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。乙方须在签约后的</w:t>
            </w:r>
            <w:r w:rsidRPr="00290E3B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       </w:t>
            </w:r>
            <w:r w:rsidRPr="00290E3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="005A58E3"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内完成原理设计；</w:t>
            </w:r>
          </w:p>
          <w:p w14:paraId="4ED41414" w14:textId="0F6CFA50" w:rsidR="005A58E3" w:rsidRPr="00290E3B" w:rsidRDefault="005A58E3" w:rsidP="008F0CE5">
            <w:pPr>
              <w:pStyle w:val="11"/>
              <w:ind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。甲方须在此次验收合格后的二日内完成费用支付</w:t>
            </w:r>
          </w:p>
        </w:tc>
      </w:tr>
      <w:tr w:rsidR="008C4947" w:rsidRPr="00290E3B" w14:paraId="01DA8B19" w14:textId="77777777" w:rsidTr="00DE5EAA">
        <w:tc>
          <w:tcPr>
            <w:tcW w:w="1003" w:type="dxa"/>
            <w:vAlign w:val="center"/>
          </w:tcPr>
          <w:p w14:paraId="2CF74A7E" w14:textId="6E9D1A9D" w:rsidR="008C4947" w:rsidRPr="00290E3B" w:rsidRDefault="008C4947" w:rsidP="008F0CE5">
            <w:pPr>
              <w:pStyle w:val="11"/>
              <w:ind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第三期</w:t>
            </w:r>
          </w:p>
        </w:tc>
        <w:tc>
          <w:tcPr>
            <w:tcW w:w="1980" w:type="dxa"/>
            <w:vAlign w:val="center"/>
          </w:tcPr>
          <w:p w14:paraId="25F18377" w14:textId="2729F3C7" w:rsidR="008C4947" w:rsidRPr="00290E3B" w:rsidRDefault="002E1588" w:rsidP="008F0CE5">
            <w:pPr>
              <w:pStyle w:val="11"/>
              <w:ind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乙方完成</w:t>
            </w:r>
            <w:r w:rsidR="00896EB3"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了</w:t>
            </w:r>
            <w:r w:rsidR="0076646C"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全部设计并</w:t>
            </w:r>
            <w:r w:rsidR="00896EB3"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提供所有的设计原文件给甲方验收，且甲方验收合格</w:t>
            </w:r>
          </w:p>
        </w:tc>
        <w:tc>
          <w:tcPr>
            <w:tcW w:w="2735" w:type="dxa"/>
            <w:vAlign w:val="center"/>
          </w:tcPr>
          <w:p w14:paraId="550ADA4D" w14:textId="27E3A928" w:rsidR="008C4947" w:rsidRPr="00290E3B" w:rsidRDefault="008C5F13" w:rsidP="008F0CE5">
            <w:pPr>
              <w:pStyle w:val="11"/>
              <w:ind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威</w:t>
            </w:r>
            <w:proofErr w:type="gramStart"/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客网支付</w:t>
            </w:r>
            <w:proofErr w:type="gramEnd"/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60%的合同设计费给乙方</w:t>
            </w:r>
          </w:p>
        </w:tc>
        <w:tc>
          <w:tcPr>
            <w:tcW w:w="2305" w:type="dxa"/>
            <w:vAlign w:val="center"/>
          </w:tcPr>
          <w:p w14:paraId="1C65A0E7" w14:textId="517D218C" w:rsidR="008C4947" w:rsidRPr="00290E3B" w:rsidRDefault="00B90BFE" w:rsidP="008F0CE5">
            <w:pPr>
              <w:pStyle w:val="11"/>
              <w:ind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。乙方须在第二期结束后的</w:t>
            </w: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</w:t>
            </w: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日内完成设计并通过验收；</w:t>
            </w:r>
          </w:p>
        </w:tc>
      </w:tr>
      <w:tr w:rsidR="008C4947" w:rsidRPr="00290E3B" w14:paraId="42452043" w14:textId="77777777" w:rsidTr="00DE5EAA">
        <w:tc>
          <w:tcPr>
            <w:tcW w:w="1003" w:type="dxa"/>
            <w:vAlign w:val="center"/>
          </w:tcPr>
          <w:p w14:paraId="5F68B940" w14:textId="1AF2AC21" w:rsidR="008C4947" w:rsidRPr="00290E3B" w:rsidRDefault="008C4947" w:rsidP="008F0CE5">
            <w:pPr>
              <w:pStyle w:val="11"/>
              <w:ind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第四期</w:t>
            </w:r>
          </w:p>
        </w:tc>
        <w:tc>
          <w:tcPr>
            <w:tcW w:w="1980" w:type="dxa"/>
            <w:vAlign w:val="center"/>
          </w:tcPr>
          <w:p w14:paraId="4F97B141" w14:textId="6DA25F5F" w:rsidR="008C4947" w:rsidRPr="00290E3B" w:rsidRDefault="008C5F13" w:rsidP="008F0CE5">
            <w:pPr>
              <w:pStyle w:val="11"/>
              <w:ind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验收合格后一个月</w:t>
            </w:r>
            <w:r w:rsidR="00C65A0C"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的修改期结束</w:t>
            </w:r>
          </w:p>
        </w:tc>
        <w:tc>
          <w:tcPr>
            <w:tcW w:w="2735" w:type="dxa"/>
            <w:vAlign w:val="center"/>
          </w:tcPr>
          <w:p w14:paraId="0977DEC3" w14:textId="26C9E2B9" w:rsidR="008C4947" w:rsidRPr="00290E3B" w:rsidRDefault="008C5F13" w:rsidP="008F0CE5">
            <w:pPr>
              <w:pStyle w:val="11"/>
              <w:ind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威客网扣除平台的服务收费后把余款支付给乙方</w:t>
            </w:r>
          </w:p>
        </w:tc>
        <w:tc>
          <w:tcPr>
            <w:tcW w:w="2305" w:type="dxa"/>
            <w:vAlign w:val="center"/>
          </w:tcPr>
          <w:p w14:paraId="56A991A4" w14:textId="77777777" w:rsidR="008C4947" w:rsidRPr="00290E3B" w:rsidRDefault="008C4947" w:rsidP="008F0CE5">
            <w:pPr>
              <w:pStyle w:val="11"/>
              <w:ind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DDA17C9" w14:textId="0D2AF696" w:rsidR="008F0CE5" w:rsidRPr="00290E3B" w:rsidRDefault="00CC4D4D" w:rsidP="00CC4D4D">
      <w:pPr>
        <w:pStyle w:val="11"/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说明：若验收过程中需要修改，乙方应在一周内完成相应修订并重新提交结果给甲方，甲方亦应在之后的一周内给出</w:t>
      </w:r>
      <w:r w:rsidR="00CF0FC0" w:rsidRPr="00290E3B">
        <w:rPr>
          <w:rFonts w:asciiTheme="majorEastAsia" w:eastAsiaTheme="majorEastAsia" w:hAnsiTheme="majorEastAsia" w:hint="eastAsia"/>
          <w:sz w:val="20"/>
          <w:szCs w:val="20"/>
        </w:rPr>
        <w:t>验收结果或者修改意见</w:t>
      </w:r>
      <w:r w:rsidRPr="00290E3B">
        <w:rPr>
          <w:rFonts w:asciiTheme="majorEastAsia" w:eastAsiaTheme="majorEastAsia" w:hAnsiTheme="majorEastAsia" w:hint="eastAsia"/>
          <w:sz w:val="20"/>
          <w:szCs w:val="20"/>
        </w:rPr>
        <w:t>，如此往复直到最终通过测试。</w:t>
      </w:r>
    </w:p>
    <w:p w14:paraId="60343A87" w14:textId="2A704853" w:rsidR="008D2881" w:rsidRPr="00290E3B" w:rsidRDefault="008D2881" w:rsidP="00B846C2">
      <w:pPr>
        <w:pStyle w:val="11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请就治具的制造提出初步的预估报价（A、B、C</w:t>
      </w:r>
      <w:r w:rsidRPr="00290E3B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290E3B">
        <w:rPr>
          <w:rFonts w:asciiTheme="majorEastAsia" w:eastAsiaTheme="majorEastAsia" w:hAnsiTheme="majorEastAsia" w:hint="eastAsia"/>
          <w:sz w:val="20"/>
          <w:szCs w:val="20"/>
        </w:rPr>
        <w:t>型号分别报价，制造数量各 1</w:t>
      </w:r>
      <w:r w:rsidRPr="00290E3B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290E3B">
        <w:rPr>
          <w:rFonts w:asciiTheme="majorEastAsia" w:eastAsiaTheme="majorEastAsia" w:hAnsiTheme="majorEastAsia" w:hint="eastAsia"/>
          <w:sz w:val="20"/>
          <w:szCs w:val="20"/>
        </w:rPr>
        <w:t>件），待设计完成后再提出精确的报价，若届时双方价格达成协议就实际制造</w:t>
      </w:r>
      <w:r w:rsidR="00240377" w:rsidRPr="00290E3B">
        <w:rPr>
          <w:rFonts w:asciiTheme="majorEastAsia" w:eastAsiaTheme="majorEastAsia" w:hAnsiTheme="majorEastAsia" w:hint="eastAsia"/>
          <w:sz w:val="20"/>
          <w:szCs w:val="20"/>
        </w:rPr>
        <w:t>；</w:t>
      </w:r>
      <w:r w:rsidRPr="00290E3B">
        <w:rPr>
          <w:rFonts w:asciiTheme="majorEastAsia" w:eastAsiaTheme="majorEastAsia" w:hAnsiTheme="majorEastAsia" w:hint="eastAsia"/>
          <w:sz w:val="20"/>
          <w:szCs w:val="20"/>
        </w:rPr>
        <w:t>若未能达成协议就不制造</w:t>
      </w:r>
      <w:r w:rsidR="00240377" w:rsidRPr="00290E3B">
        <w:rPr>
          <w:rFonts w:asciiTheme="majorEastAsia" w:eastAsiaTheme="majorEastAsia" w:hAnsiTheme="majorEastAsia" w:hint="eastAsia"/>
          <w:sz w:val="20"/>
          <w:szCs w:val="20"/>
        </w:rPr>
        <w:t>，同时协议终止</w:t>
      </w:r>
      <w:r w:rsidR="00955C44" w:rsidRPr="00290E3B">
        <w:rPr>
          <w:rFonts w:asciiTheme="majorEastAsia" w:eastAsiaTheme="majorEastAsia" w:hAnsiTheme="majorEastAsia" w:hint="eastAsia"/>
          <w:sz w:val="20"/>
          <w:szCs w:val="20"/>
        </w:rPr>
        <w:t>，双方互不提出补偿要求</w:t>
      </w:r>
      <w:r w:rsidR="00240377" w:rsidRPr="00290E3B">
        <w:rPr>
          <w:rFonts w:asciiTheme="majorEastAsia" w:eastAsiaTheme="majorEastAsia" w:hAnsiTheme="majorEastAsia" w:hint="eastAsia"/>
          <w:sz w:val="20"/>
          <w:szCs w:val="20"/>
        </w:rPr>
        <w:t>；</w:t>
      </w:r>
    </w:p>
    <w:p w14:paraId="53A77093" w14:textId="77777777" w:rsidR="001C58D3" w:rsidRPr="00290E3B" w:rsidRDefault="001C58D3" w:rsidP="001C58D3">
      <w:pPr>
        <w:pStyle w:val="11"/>
        <w:numPr>
          <w:ilvl w:val="0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合同解除。以下任</w:t>
      </w:r>
      <w:proofErr w:type="gramStart"/>
      <w:r w:rsidRPr="00290E3B">
        <w:rPr>
          <w:rFonts w:asciiTheme="majorEastAsia" w:eastAsiaTheme="majorEastAsia" w:hAnsiTheme="majorEastAsia" w:hint="eastAsia"/>
          <w:sz w:val="20"/>
          <w:szCs w:val="20"/>
        </w:rPr>
        <w:t>一</w:t>
      </w:r>
      <w:proofErr w:type="gramEnd"/>
      <w:r w:rsidRPr="00290E3B">
        <w:rPr>
          <w:rFonts w:asciiTheme="majorEastAsia" w:eastAsiaTheme="majorEastAsia" w:hAnsiTheme="majorEastAsia" w:hint="eastAsia"/>
          <w:sz w:val="20"/>
          <w:szCs w:val="20"/>
        </w:rPr>
        <w:t>情况发生时本合同即予解除：</w:t>
      </w:r>
    </w:p>
    <w:p w14:paraId="00770764" w14:textId="77777777" w:rsidR="001C58D3" w:rsidRPr="00290E3B" w:rsidRDefault="001C58D3" w:rsidP="001C58D3">
      <w:pPr>
        <w:pStyle w:val="11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双方协商后一致同意解除合同；</w:t>
      </w:r>
    </w:p>
    <w:p w14:paraId="71632705" w14:textId="77777777" w:rsidR="001C58D3" w:rsidRPr="00290E3B" w:rsidRDefault="001C58D3" w:rsidP="001C58D3">
      <w:pPr>
        <w:pStyle w:val="11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乙方开发超期二周以上（日历天）时；</w:t>
      </w:r>
    </w:p>
    <w:p w14:paraId="03DCE4A8" w14:textId="6A6DE10B" w:rsidR="001C58D3" w:rsidRPr="00290E3B" w:rsidRDefault="001C58D3" w:rsidP="001C58D3">
      <w:pPr>
        <w:pStyle w:val="11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乙方应每周至少一次把最新的设计文件提供给甲方，以让甲方了解项目进度情况。若合计三次未按照要求通报开发进度给甲方；</w:t>
      </w:r>
    </w:p>
    <w:p w14:paraId="4C3CA705" w14:textId="1E23776A" w:rsidR="001C58D3" w:rsidRPr="00290E3B" w:rsidRDefault="001C58D3" w:rsidP="001C58D3">
      <w:pPr>
        <w:pStyle w:val="11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从乙方提供给甲方的进度资料，能够明显判断乙方不具备开发能力或者开发意愿；</w:t>
      </w:r>
    </w:p>
    <w:p w14:paraId="4DE0482D" w14:textId="353997B1" w:rsidR="001C58D3" w:rsidRPr="00290E3B" w:rsidRDefault="001C58D3" w:rsidP="001C58D3">
      <w:pPr>
        <w:pStyle w:val="11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发生6.2，6.3， 6.4情况时，甲方可以不经过乙方同意单方面解除合同，同时不支付任何开发费用给乙方，已支付到</w:t>
      </w:r>
      <w:proofErr w:type="gramStart"/>
      <w:r w:rsidRPr="00290E3B">
        <w:rPr>
          <w:rFonts w:asciiTheme="majorEastAsia" w:eastAsiaTheme="majorEastAsia" w:hAnsiTheme="majorEastAsia" w:hint="eastAsia"/>
          <w:sz w:val="20"/>
          <w:szCs w:val="20"/>
        </w:rPr>
        <w:t>威客网的</w:t>
      </w:r>
      <w:proofErr w:type="gramEnd"/>
      <w:r w:rsidRPr="00290E3B">
        <w:rPr>
          <w:rFonts w:asciiTheme="majorEastAsia" w:eastAsiaTheme="majorEastAsia" w:hAnsiTheme="majorEastAsia" w:hint="eastAsia"/>
          <w:sz w:val="20"/>
          <w:szCs w:val="20"/>
        </w:rPr>
        <w:t>预付款应全额退还给甲方，而且甲方有权要求乙方赔偿对自己造成的所有损失；</w:t>
      </w:r>
    </w:p>
    <w:p w14:paraId="46D86156" w14:textId="3D03D111" w:rsidR="00AD079D" w:rsidRPr="00290E3B" w:rsidRDefault="00AA4F5B" w:rsidP="00424908">
      <w:pPr>
        <w:pStyle w:val="11"/>
        <w:numPr>
          <w:ilvl w:val="0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关于</w:t>
      </w:r>
      <w:r w:rsidR="00AD079D" w:rsidRPr="00290E3B">
        <w:rPr>
          <w:rFonts w:asciiTheme="majorEastAsia" w:eastAsiaTheme="majorEastAsia" w:hAnsiTheme="majorEastAsia" w:hint="eastAsia"/>
          <w:sz w:val="20"/>
          <w:szCs w:val="20"/>
        </w:rPr>
        <w:t>争议处理</w:t>
      </w:r>
    </w:p>
    <w:p w14:paraId="761B04F1" w14:textId="77777777" w:rsidR="00AD079D" w:rsidRPr="00290E3B" w:rsidRDefault="00AD079D" w:rsidP="00424908">
      <w:pPr>
        <w:pStyle w:val="aa"/>
        <w:numPr>
          <w:ilvl w:val="2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若在本合同执行过程中发生争议，甲乙双方应尽可能争取协商解决；协商不成时，由</w:t>
      </w:r>
      <w:proofErr w:type="gramStart"/>
      <w:r w:rsidRPr="00290E3B">
        <w:rPr>
          <w:rFonts w:asciiTheme="majorEastAsia" w:eastAsiaTheme="majorEastAsia" w:hAnsiTheme="majorEastAsia" w:hint="eastAsia"/>
          <w:sz w:val="20"/>
          <w:szCs w:val="20"/>
        </w:rPr>
        <w:t>威客网介入</w:t>
      </w:r>
      <w:proofErr w:type="gramEnd"/>
      <w:r w:rsidRPr="00290E3B">
        <w:rPr>
          <w:rFonts w:asciiTheme="majorEastAsia" w:eastAsiaTheme="majorEastAsia" w:hAnsiTheme="majorEastAsia" w:hint="eastAsia"/>
          <w:sz w:val="20"/>
          <w:szCs w:val="20"/>
        </w:rPr>
        <w:t>仲裁；任何一方不服仲裁时，可上诉至福建省福州市市区所辖的任一法院（法庭）并执行其判决。</w:t>
      </w:r>
    </w:p>
    <w:p w14:paraId="6038E8C5" w14:textId="666481AB" w:rsidR="009476CE" w:rsidRPr="00290E3B" w:rsidRDefault="007C1CE8" w:rsidP="00424908">
      <w:pPr>
        <w:pStyle w:val="aa"/>
        <w:numPr>
          <w:ilvl w:val="0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有关</w:t>
      </w:r>
      <w:r w:rsidR="005F2931" w:rsidRPr="00290E3B">
        <w:rPr>
          <w:rFonts w:asciiTheme="majorEastAsia" w:eastAsiaTheme="majorEastAsia" w:hAnsiTheme="majorEastAsia" w:hint="eastAsia"/>
          <w:sz w:val="20"/>
          <w:szCs w:val="20"/>
        </w:rPr>
        <w:t>合同</w:t>
      </w:r>
      <w:r w:rsidR="009476CE" w:rsidRPr="00290E3B">
        <w:rPr>
          <w:rFonts w:asciiTheme="majorEastAsia" w:eastAsiaTheme="majorEastAsia" w:hAnsiTheme="majorEastAsia" w:hint="eastAsia"/>
          <w:sz w:val="20"/>
          <w:szCs w:val="20"/>
        </w:rPr>
        <w:t>价格：</w:t>
      </w:r>
    </w:p>
    <w:p w14:paraId="7304D938" w14:textId="6C5ACE3D" w:rsidR="006B61DB" w:rsidRPr="00290E3B" w:rsidRDefault="009476CE" w:rsidP="009476CE">
      <w:pPr>
        <w:pStyle w:val="aa"/>
        <w:numPr>
          <w:ilvl w:val="1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治具的设计费用</w:t>
      </w:r>
      <w:r w:rsidR="006B61DB" w:rsidRPr="00290E3B">
        <w:rPr>
          <w:rFonts w:asciiTheme="majorEastAsia" w:eastAsiaTheme="majorEastAsia" w:hAnsiTheme="majorEastAsia" w:hint="eastAsia"/>
          <w:sz w:val="20"/>
          <w:szCs w:val="20"/>
        </w:rPr>
        <w:t>的合同价</w:t>
      </w:r>
      <w:r w:rsidR="00F43769" w:rsidRPr="00290E3B">
        <w:rPr>
          <w:rFonts w:asciiTheme="majorEastAsia" w:eastAsiaTheme="majorEastAsia" w:hAnsiTheme="majorEastAsia" w:hint="eastAsia"/>
          <w:sz w:val="20"/>
          <w:szCs w:val="20"/>
        </w:rPr>
        <w:t>为</w:t>
      </w:r>
      <w:r w:rsidRPr="00290E3B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Pr="00290E3B">
        <w:rPr>
          <w:rFonts w:asciiTheme="majorEastAsia" w:eastAsiaTheme="majorEastAsia" w:hAnsiTheme="majorEastAsia"/>
          <w:sz w:val="20"/>
          <w:szCs w:val="20"/>
          <w:u w:val="single"/>
        </w:rPr>
        <w:t xml:space="preserve">                     </w:t>
      </w:r>
      <w:r w:rsidR="00DF3823" w:rsidRPr="00290E3B">
        <w:rPr>
          <w:rFonts w:asciiTheme="majorEastAsia" w:eastAsiaTheme="majorEastAsia" w:hAnsiTheme="majorEastAsia" w:hint="eastAsia"/>
          <w:sz w:val="20"/>
          <w:szCs w:val="20"/>
        </w:rPr>
        <w:t>元</w:t>
      </w:r>
      <w:r w:rsidR="008C19F9" w:rsidRPr="00290E3B">
        <w:rPr>
          <w:rFonts w:asciiTheme="majorEastAsia" w:eastAsiaTheme="majorEastAsia" w:hAnsiTheme="majorEastAsia" w:hint="eastAsia"/>
          <w:sz w:val="20"/>
          <w:szCs w:val="20"/>
        </w:rPr>
        <w:t>人民币（</w:t>
      </w:r>
      <w:r w:rsidR="005C7AEC" w:rsidRPr="00290E3B">
        <w:rPr>
          <w:rFonts w:asciiTheme="majorEastAsia" w:eastAsiaTheme="majorEastAsia" w:hAnsiTheme="majorEastAsia" w:hint="eastAsia"/>
          <w:sz w:val="20"/>
          <w:szCs w:val="20"/>
        </w:rPr>
        <w:t>含税及</w:t>
      </w:r>
      <w:r w:rsidR="00F43769" w:rsidRPr="00290E3B">
        <w:rPr>
          <w:rFonts w:asciiTheme="majorEastAsia" w:eastAsiaTheme="majorEastAsia" w:hAnsiTheme="majorEastAsia" w:hint="eastAsia"/>
          <w:sz w:val="20"/>
          <w:szCs w:val="20"/>
        </w:rPr>
        <w:t>包含</w:t>
      </w:r>
      <w:proofErr w:type="gramStart"/>
      <w:r w:rsidR="00F43769" w:rsidRPr="00290E3B">
        <w:rPr>
          <w:rFonts w:asciiTheme="majorEastAsia" w:eastAsiaTheme="majorEastAsia" w:hAnsiTheme="majorEastAsia" w:hint="eastAsia"/>
          <w:sz w:val="20"/>
          <w:szCs w:val="20"/>
        </w:rPr>
        <w:t>威客网收取</w:t>
      </w:r>
      <w:proofErr w:type="gramEnd"/>
      <w:r w:rsidR="00F43769" w:rsidRPr="00290E3B">
        <w:rPr>
          <w:rFonts w:asciiTheme="majorEastAsia" w:eastAsiaTheme="majorEastAsia" w:hAnsiTheme="majorEastAsia" w:hint="eastAsia"/>
          <w:sz w:val="20"/>
          <w:szCs w:val="20"/>
        </w:rPr>
        <w:t>的费用），</w:t>
      </w:r>
      <w:r w:rsidR="00D1337F" w:rsidRPr="00290E3B">
        <w:rPr>
          <w:rFonts w:asciiTheme="majorEastAsia" w:eastAsiaTheme="majorEastAsia" w:hAnsiTheme="majorEastAsia" w:hint="eastAsia"/>
          <w:sz w:val="20"/>
          <w:szCs w:val="20"/>
        </w:rPr>
        <w:t>开发</w:t>
      </w:r>
      <w:r w:rsidR="00B2620D" w:rsidRPr="00290E3B">
        <w:rPr>
          <w:rFonts w:asciiTheme="majorEastAsia" w:eastAsiaTheme="majorEastAsia" w:hAnsiTheme="majorEastAsia" w:hint="eastAsia"/>
          <w:sz w:val="20"/>
          <w:szCs w:val="20"/>
        </w:rPr>
        <w:t>周期</w:t>
      </w:r>
      <w:r w:rsidR="00D1337F" w:rsidRPr="00290E3B">
        <w:rPr>
          <w:rFonts w:asciiTheme="majorEastAsia" w:eastAsiaTheme="majorEastAsia" w:hAnsiTheme="majorEastAsia" w:hint="eastAsia"/>
          <w:sz w:val="20"/>
          <w:szCs w:val="20"/>
        </w:rPr>
        <w:t>为</w:t>
      </w:r>
      <w:r w:rsidRPr="00290E3B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290E3B">
        <w:rPr>
          <w:rFonts w:asciiTheme="majorEastAsia" w:eastAsiaTheme="majorEastAsia" w:hAnsiTheme="majorEastAsia"/>
          <w:sz w:val="20"/>
          <w:szCs w:val="20"/>
          <w:u w:val="single"/>
        </w:rPr>
        <w:t xml:space="preserve">       </w:t>
      </w:r>
      <w:r w:rsidR="00D1337F" w:rsidRPr="00290E3B">
        <w:rPr>
          <w:rFonts w:asciiTheme="majorEastAsia" w:eastAsiaTheme="majorEastAsia" w:hAnsiTheme="majorEastAsia" w:hint="eastAsia"/>
          <w:sz w:val="20"/>
          <w:szCs w:val="20"/>
        </w:rPr>
        <w:t>天（日历天）</w:t>
      </w:r>
      <w:r w:rsidR="009037D1" w:rsidRPr="00290E3B">
        <w:rPr>
          <w:rFonts w:asciiTheme="majorEastAsia" w:eastAsiaTheme="majorEastAsia" w:hAnsiTheme="majorEastAsia" w:hint="eastAsia"/>
          <w:sz w:val="20"/>
          <w:szCs w:val="20"/>
        </w:rPr>
        <w:t>；</w:t>
      </w:r>
    </w:p>
    <w:p w14:paraId="16EA0E74" w14:textId="014710C0" w:rsidR="006B61DB" w:rsidRPr="00290E3B" w:rsidRDefault="005F2931" w:rsidP="005F2931">
      <w:pPr>
        <w:pStyle w:val="aa"/>
        <w:numPr>
          <w:ilvl w:val="0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有关</w:t>
      </w:r>
      <w:r w:rsidR="006B61DB" w:rsidRPr="00290E3B">
        <w:rPr>
          <w:rFonts w:asciiTheme="majorEastAsia" w:eastAsiaTheme="majorEastAsia" w:hAnsiTheme="majorEastAsia" w:hint="eastAsia"/>
          <w:sz w:val="20"/>
          <w:szCs w:val="20"/>
        </w:rPr>
        <w:t>治具制造的预估报价</w:t>
      </w:r>
      <w:r w:rsidR="007C1CE8" w:rsidRPr="00290E3B">
        <w:rPr>
          <w:rFonts w:asciiTheme="majorEastAsia" w:eastAsiaTheme="majorEastAsia" w:hAnsiTheme="majorEastAsia" w:hint="eastAsia"/>
          <w:sz w:val="20"/>
          <w:szCs w:val="20"/>
        </w:rPr>
        <w:t>：</w:t>
      </w:r>
    </w:p>
    <w:tbl>
      <w:tblPr>
        <w:tblStyle w:val="a9"/>
        <w:tblW w:w="0" w:type="auto"/>
        <w:tblInd w:w="792" w:type="dxa"/>
        <w:tblLook w:val="04A0" w:firstRow="1" w:lastRow="0" w:firstColumn="1" w:lastColumn="0" w:noHBand="0" w:noVBand="1"/>
      </w:tblPr>
      <w:tblGrid>
        <w:gridCol w:w="1151"/>
        <w:gridCol w:w="3870"/>
        <w:gridCol w:w="2642"/>
      </w:tblGrid>
      <w:tr w:rsidR="00645062" w:rsidRPr="00290E3B" w14:paraId="366EE3A0" w14:textId="2809931E" w:rsidTr="00645062">
        <w:tc>
          <w:tcPr>
            <w:tcW w:w="1151" w:type="dxa"/>
          </w:tcPr>
          <w:p w14:paraId="136BBC52" w14:textId="31EE4A79" w:rsidR="00645062" w:rsidRPr="00290E3B" w:rsidRDefault="00645062" w:rsidP="006B61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治具型号</w:t>
            </w:r>
          </w:p>
        </w:tc>
        <w:tc>
          <w:tcPr>
            <w:tcW w:w="3870" w:type="dxa"/>
          </w:tcPr>
          <w:p w14:paraId="27244B71" w14:textId="56276B8C" w:rsidR="00645062" w:rsidRPr="00290E3B" w:rsidRDefault="00645062" w:rsidP="006B61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预估报价（元/件）</w:t>
            </w:r>
          </w:p>
        </w:tc>
        <w:tc>
          <w:tcPr>
            <w:tcW w:w="2642" w:type="dxa"/>
          </w:tcPr>
          <w:p w14:paraId="125DB3D4" w14:textId="13FAC9C1" w:rsidR="00645062" w:rsidRPr="00290E3B" w:rsidRDefault="00645062" w:rsidP="006B61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 w:hint="eastAsia"/>
                <w:sz w:val="20"/>
                <w:szCs w:val="20"/>
              </w:rPr>
              <w:t>预估制造时间（日历天）</w:t>
            </w:r>
          </w:p>
        </w:tc>
      </w:tr>
      <w:tr w:rsidR="00645062" w:rsidRPr="00290E3B" w14:paraId="1926E0EB" w14:textId="2FC87BE5" w:rsidTr="00645062">
        <w:tc>
          <w:tcPr>
            <w:tcW w:w="1151" w:type="dxa"/>
          </w:tcPr>
          <w:p w14:paraId="571F4618" w14:textId="1DABC7C5" w:rsidR="00645062" w:rsidRPr="00290E3B" w:rsidRDefault="00645062" w:rsidP="006B61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/>
                <w:sz w:val="20"/>
                <w:szCs w:val="20"/>
              </w:rPr>
              <w:t>A</w:t>
            </w:r>
          </w:p>
        </w:tc>
        <w:tc>
          <w:tcPr>
            <w:tcW w:w="3870" w:type="dxa"/>
          </w:tcPr>
          <w:p w14:paraId="65D0DFCE" w14:textId="77777777" w:rsidR="00645062" w:rsidRPr="00290E3B" w:rsidRDefault="00645062" w:rsidP="006B61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42" w:type="dxa"/>
          </w:tcPr>
          <w:p w14:paraId="3945DCA7" w14:textId="77777777" w:rsidR="00645062" w:rsidRPr="00290E3B" w:rsidRDefault="00645062" w:rsidP="006B61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45062" w:rsidRPr="00290E3B" w14:paraId="494CC2C1" w14:textId="482ED20D" w:rsidTr="00645062">
        <w:tc>
          <w:tcPr>
            <w:tcW w:w="1151" w:type="dxa"/>
          </w:tcPr>
          <w:p w14:paraId="038F4D40" w14:textId="621B92CD" w:rsidR="00645062" w:rsidRPr="00290E3B" w:rsidRDefault="00645062" w:rsidP="006B61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</w:p>
        </w:tc>
        <w:tc>
          <w:tcPr>
            <w:tcW w:w="3870" w:type="dxa"/>
          </w:tcPr>
          <w:p w14:paraId="2B93345E" w14:textId="77777777" w:rsidR="00645062" w:rsidRPr="00290E3B" w:rsidRDefault="00645062" w:rsidP="006B61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42" w:type="dxa"/>
          </w:tcPr>
          <w:p w14:paraId="473D1F54" w14:textId="77777777" w:rsidR="00645062" w:rsidRPr="00290E3B" w:rsidRDefault="00645062" w:rsidP="006B61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45062" w:rsidRPr="00290E3B" w14:paraId="6941F8E7" w14:textId="0EE7B4DB" w:rsidTr="00645062">
        <w:tc>
          <w:tcPr>
            <w:tcW w:w="1151" w:type="dxa"/>
          </w:tcPr>
          <w:p w14:paraId="20D84054" w14:textId="56DBB231" w:rsidR="00645062" w:rsidRPr="00290E3B" w:rsidRDefault="00645062" w:rsidP="006B61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0E3B"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</w:p>
        </w:tc>
        <w:tc>
          <w:tcPr>
            <w:tcW w:w="3870" w:type="dxa"/>
          </w:tcPr>
          <w:p w14:paraId="2328A4AB" w14:textId="77777777" w:rsidR="00645062" w:rsidRPr="00290E3B" w:rsidRDefault="00645062" w:rsidP="006B61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42" w:type="dxa"/>
          </w:tcPr>
          <w:p w14:paraId="6A11F924" w14:textId="77777777" w:rsidR="00645062" w:rsidRPr="00290E3B" w:rsidRDefault="00645062" w:rsidP="006B61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599968D" w14:textId="1C0E38A6" w:rsidR="00F43769" w:rsidRPr="00290E3B" w:rsidRDefault="00F43769" w:rsidP="00775B9D">
      <w:pPr>
        <w:pStyle w:val="aa"/>
        <w:numPr>
          <w:ilvl w:val="0"/>
          <w:numId w:val="6"/>
        </w:numPr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双方在下面签字</w:t>
      </w:r>
      <w:r w:rsidR="007062CB" w:rsidRPr="00290E3B">
        <w:rPr>
          <w:rFonts w:asciiTheme="majorEastAsia" w:eastAsiaTheme="majorEastAsia" w:hAnsiTheme="majorEastAsia" w:hint="eastAsia"/>
          <w:sz w:val="20"/>
          <w:szCs w:val="20"/>
        </w:rPr>
        <w:t>(手工</w:t>
      </w:r>
      <w:r w:rsidR="003146E2" w:rsidRPr="00290E3B">
        <w:rPr>
          <w:rFonts w:asciiTheme="majorEastAsia" w:eastAsiaTheme="majorEastAsia" w:hAnsiTheme="majorEastAsia" w:hint="eastAsia"/>
          <w:sz w:val="20"/>
          <w:szCs w:val="20"/>
        </w:rPr>
        <w:t>书写、盖</w:t>
      </w:r>
      <w:r w:rsidR="00712929" w:rsidRPr="00290E3B">
        <w:rPr>
          <w:rFonts w:asciiTheme="majorEastAsia" w:eastAsiaTheme="majorEastAsia" w:hAnsiTheme="majorEastAsia" w:hint="eastAsia"/>
          <w:sz w:val="20"/>
          <w:szCs w:val="20"/>
        </w:rPr>
        <w:t>章</w:t>
      </w:r>
      <w:r w:rsidR="007062CB" w:rsidRPr="00290E3B">
        <w:rPr>
          <w:rFonts w:asciiTheme="majorEastAsia" w:eastAsiaTheme="majorEastAsia" w:hAnsiTheme="majorEastAsia" w:hint="eastAsia"/>
          <w:sz w:val="20"/>
          <w:szCs w:val="20"/>
        </w:rPr>
        <w:t>或电脑输入均可)</w:t>
      </w:r>
      <w:r w:rsidRPr="00290E3B">
        <w:rPr>
          <w:rFonts w:asciiTheme="majorEastAsia" w:eastAsiaTheme="majorEastAsia" w:hAnsiTheme="majorEastAsia" w:hint="eastAsia"/>
          <w:sz w:val="20"/>
          <w:szCs w:val="20"/>
        </w:rPr>
        <w:t>即表明</w:t>
      </w:r>
      <w:r w:rsidR="00207F2F" w:rsidRPr="00290E3B">
        <w:rPr>
          <w:rFonts w:asciiTheme="majorEastAsia" w:eastAsiaTheme="majorEastAsia" w:hAnsiTheme="majorEastAsia" w:hint="eastAsia"/>
          <w:sz w:val="20"/>
          <w:szCs w:val="20"/>
        </w:rPr>
        <w:t>接受上述条款，</w:t>
      </w:r>
      <w:r w:rsidRPr="00290E3B">
        <w:rPr>
          <w:rFonts w:asciiTheme="majorEastAsia" w:eastAsiaTheme="majorEastAsia" w:hAnsiTheme="majorEastAsia" w:hint="eastAsia"/>
          <w:sz w:val="20"/>
          <w:szCs w:val="20"/>
        </w:rPr>
        <w:t>本合同开始生效。</w:t>
      </w:r>
    </w:p>
    <w:p w14:paraId="70316295" w14:textId="60378CE7" w:rsidR="00F43769" w:rsidRPr="00290E3B" w:rsidRDefault="00F43769" w:rsidP="00A94EAB">
      <w:pPr>
        <w:tabs>
          <w:tab w:val="left" w:pos="4770"/>
        </w:tabs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甲方</w:t>
      </w:r>
      <w:r w:rsidR="00086B54" w:rsidRPr="00290E3B">
        <w:rPr>
          <w:rFonts w:asciiTheme="majorEastAsia" w:eastAsiaTheme="majorEastAsia" w:hAnsiTheme="majorEastAsia" w:hint="eastAsia"/>
          <w:sz w:val="20"/>
          <w:szCs w:val="20"/>
        </w:rPr>
        <w:t>（打印）</w:t>
      </w:r>
      <w:r w:rsidRPr="00290E3B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290E3B">
        <w:rPr>
          <w:rFonts w:asciiTheme="majorEastAsia" w:eastAsiaTheme="majorEastAsia" w:hAnsiTheme="majorEastAsia"/>
          <w:sz w:val="20"/>
          <w:szCs w:val="20"/>
        </w:rPr>
        <w:tab/>
      </w:r>
      <w:r w:rsidRPr="00290E3B">
        <w:rPr>
          <w:rFonts w:asciiTheme="majorEastAsia" w:eastAsiaTheme="majorEastAsia" w:hAnsiTheme="majorEastAsia" w:hint="eastAsia"/>
          <w:sz w:val="20"/>
          <w:szCs w:val="20"/>
        </w:rPr>
        <w:t>乙方</w:t>
      </w:r>
      <w:r w:rsidR="00086B54" w:rsidRPr="00290E3B">
        <w:rPr>
          <w:rFonts w:asciiTheme="majorEastAsia" w:eastAsiaTheme="majorEastAsia" w:hAnsiTheme="majorEastAsia" w:hint="eastAsia"/>
          <w:sz w:val="20"/>
          <w:szCs w:val="20"/>
        </w:rPr>
        <w:t>（打印）</w:t>
      </w:r>
      <w:r w:rsidRPr="00290E3B">
        <w:rPr>
          <w:rFonts w:asciiTheme="majorEastAsia" w:eastAsiaTheme="majorEastAsia" w:hAnsiTheme="majorEastAsia" w:hint="eastAsia"/>
          <w:sz w:val="20"/>
          <w:szCs w:val="20"/>
        </w:rPr>
        <w:t>：</w:t>
      </w:r>
    </w:p>
    <w:p w14:paraId="319FD349" w14:textId="4E25678A" w:rsidR="00F43769" w:rsidRPr="00290E3B" w:rsidRDefault="00F43769" w:rsidP="00A94EAB">
      <w:pPr>
        <w:tabs>
          <w:tab w:val="left" w:pos="4770"/>
        </w:tabs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签名(盖章)：</w:t>
      </w:r>
      <w:r w:rsidRPr="00290E3B">
        <w:rPr>
          <w:rFonts w:asciiTheme="majorEastAsia" w:eastAsiaTheme="majorEastAsia" w:hAnsiTheme="majorEastAsia"/>
          <w:sz w:val="20"/>
          <w:szCs w:val="20"/>
        </w:rPr>
        <w:tab/>
      </w:r>
      <w:r w:rsidRPr="00290E3B">
        <w:rPr>
          <w:rFonts w:asciiTheme="majorEastAsia" w:eastAsiaTheme="majorEastAsia" w:hAnsiTheme="majorEastAsia" w:hint="eastAsia"/>
          <w:sz w:val="20"/>
          <w:szCs w:val="20"/>
        </w:rPr>
        <w:t>签名（盖章）：</w:t>
      </w:r>
    </w:p>
    <w:p w14:paraId="5B795363" w14:textId="0C01E903" w:rsidR="00F43769" w:rsidRPr="00290E3B" w:rsidRDefault="00F43769" w:rsidP="00A94EAB">
      <w:pPr>
        <w:tabs>
          <w:tab w:val="left" w:pos="4770"/>
        </w:tabs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日期：</w:t>
      </w:r>
      <w:bookmarkStart w:id="1" w:name="_GoBack"/>
      <w:bookmarkEnd w:id="1"/>
      <w:r w:rsidRPr="00290E3B">
        <w:rPr>
          <w:rFonts w:asciiTheme="majorEastAsia" w:eastAsiaTheme="majorEastAsia" w:hAnsiTheme="majorEastAsia"/>
          <w:sz w:val="20"/>
          <w:szCs w:val="20"/>
        </w:rPr>
        <w:tab/>
      </w:r>
      <w:r w:rsidRPr="00290E3B">
        <w:rPr>
          <w:rFonts w:asciiTheme="majorEastAsia" w:eastAsiaTheme="majorEastAsia" w:hAnsiTheme="majorEastAsia" w:hint="eastAsia"/>
          <w:sz w:val="20"/>
          <w:szCs w:val="20"/>
        </w:rPr>
        <w:t>日期：</w:t>
      </w:r>
    </w:p>
    <w:p w14:paraId="23033E19" w14:textId="4E054234" w:rsidR="00775B9D" w:rsidRPr="00290E3B" w:rsidRDefault="00F43769" w:rsidP="00775B9D">
      <w:pPr>
        <w:tabs>
          <w:tab w:val="left" w:pos="4770"/>
        </w:tabs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QQ：</w:t>
      </w:r>
      <w:r w:rsidR="00F1284A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F1284A">
        <w:rPr>
          <w:rFonts w:asciiTheme="majorEastAsia" w:eastAsiaTheme="majorEastAsia" w:hAnsiTheme="majorEastAsia"/>
          <w:sz w:val="20"/>
          <w:szCs w:val="20"/>
        </w:rPr>
        <w:t>70874111</w:t>
      </w:r>
      <w:r w:rsidR="00775B9D" w:rsidRPr="00290E3B">
        <w:rPr>
          <w:rFonts w:asciiTheme="majorEastAsia" w:eastAsiaTheme="majorEastAsia" w:hAnsiTheme="majorEastAsia"/>
          <w:sz w:val="20"/>
          <w:szCs w:val="20"/>
        </w:rPr>
        <w:tab/>
      </w:r>
      <w:r w:rsidR="00775B9D" w:rsidRPr="00290E3B">
        <w:rPr>
          <w:rFonts w:asciiTheme="majorEastAsia" w:eastAsiaTheme="majorEastAsia" w:hAnsiTheme="majorEastAsia" w:hint="eastAsia"/>
          <w:sz w:val="20"/>
          <w:szCs w:val="20"/>
        </w:rPr>
        <w:t>Q</w:t>
      </w:r>
      <w:r w:rsidR="00775B9D" w:rsidRPr="00290E3B">
        <w:rPr>
          <w:rFonts w:asciiTheme="majorEastAsia" w:eastAsiaTheme="majorEastAsia" w:hAnsiTheme="majorEastAsia"/>
          <w:sz w:val="20"/>
          <w:szCs w:val="20"/>
        </w:rPr>
        <w:t>Q</w:t>
      </w:r>
      <w:r w:rsidR="00775B9D" w:rsidRPr="00290E3B">
        <w:rPr>
          <w:rFonts w:asciiTheme="majorEastAsia" w:eastAsiaTheme="majorEastAsia" w:hAnsiTheme="majorEastAsia" w:hint="eastAsia"/>
          <w:sz w:val="20"/>
          <w:szCs w:val="20"/>
        </w:rPr>
        <w:t>：</w:t>
      </w:r>
    </w:p>
    <w:p w14:paraId="17B3014B" w14:textId="6B41A523" w:rsidR="00F43769" w:rsidRPr="00290E3B" w:rsidRDefault="00775B9D" w:rsidP="00775B9D">
      <w:pPr>
        <w:tabs>
          <w:tab w:val="left" w:pos="4770"/>
        </w:tabs>
        <w:rPr>
          <w:rFonts w:asciiTheme="majorEastAsia" w:eastAsiaTheme="majorEastAsia" w:hAnsiTheme="majorEastAsia"/>
          <w:sz w:val="20"/>
          <w:szCs w:val="20"/>
        </w:rPr>
      </w:pPr>
      <w:r w:rsidRPr="00290E3B">
        <w:rPr>
          <w:rFonts w:asciiTheme="majorEastAsia" w:eastAsiaTheme="majorEastAsia" w:hAnsiTheme="majorEastAsia" w:hint="eastAsia"/>
          <w:sz w:val="20"/>
          <w:szCs w:val="20"/>
        </w:rPr>
        <w:t>微信：</w:t>
      </w:r>
      <w:r w:rsidR="00F1284A">
        <w:rPr>
          <w:rFonts w:asciiTheme="majorEastAsia" w:eastAsiaTheme="majorEastAsia" w:hAnsiTheme="majorEastAsia" w:hint="eastAsia"/>
          <w:sz w:val="20"/>
          <w:szCs w:val="20"/>
        </w:rPr>
        <w:t>s</w:t>
      </w:r>
      <w:r w:rsidR="00F1284A">
        <w:rPr>
          <w:rFonts w:asciiTheme="majorEastAsia" w:eastAsiaTheme="majorEastAsia" w:hAnsiTheme="majorEastAsia"/>
          <w:sz w:val="20"/>
          <w:szCs w:val="20"/>
        </w:rPr>
        <w:t>ailor059120</w:t>
      </w:r>
      <w:r w:rsidRPr="00290E3B">
        <w:rPr>
          <w:rFonts w:asciiTheme="majorEastAsia" w:eastAsiaTheme="majorEastAsia" w:hAnsiTheme="majorEastAsia"/>
          <w:sz w:val="20"/>
          <w:szCs w:val="20"/>
        </w:rPr>
        <w:tab/>
      </w:r>
      <w:r w:rsidRPr="00290E3B">
        <w:rPr>
          <w:rFonts w:asciiTheme="majorEastAsia" w:eastAsiaTheme="majorEastAsia" w:hAnsiTheme="majorEastAsia" w:hint="eastAsia"/>
          <w:sz w:val="20"/>
          <w:szCs w:val="20"/>
        </w:rPr>
        <w:t>微信：</w:t>
      </w:r>
      <w:r w:rsidR="00F43769" w:rsidRPr="00290E3B">
        <w:rPr>
          <w:rFonts w:asciiTheme="majorEastAsia" w:eastAsiaTheme="majorEastAsia" w:hAnsiTheme="majorEastAsia"/>
          <w:sz w:val="20"/>
          <w:szCs w:val="20"/>
        </w:rPr>
        <w:tab/>
      </w:r>
    </w:p>
    <w:sectPr w:rsidR="00F43769" w:rsidRPr="00290E3B" w:rsidSect="00EE193C">
      <w:footerReference w:type="default" r:id="rId9"/>
      <w:pgSz w:w="11907" w:h="16839"/>
      <w:pgMar w:top="1170" w:right="1017" w:bottom="135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1AA45" w14:textId="77777777" w:rsidR="00931798" w:rsidRDefault="00931798">
      <w:pPr>
        <w:spacing w:after="0" w:line="240" w:lineRule="auto"/>
      </w:pPr>
      <w:r>
        <w:separator/>
      </w:r>
    </w:p>
  </w:endnote>
  <w:endnote w:type="continuationSeparator" w:id="0">
    <w:p w14:paraId="124C9F2A" w14:textId="77777777" w:rsidR="00931798" w:rsidRDefault="0093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E87D" w14:textId="77777777" w:rsidR="005C6BFB" w:rsidRDefault="005C6BFB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sdt>
      <w:sdtPr>
        <w:id w:val="18442078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9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9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sdtContent>
        </w:sdt>
      </w:sdtContent>
    </w:sdt>
    <w:r>
      <w:t xml:space="preserve"> </w:t>
    </w:r>
    <w:r>
      <w:rPr>
        <w:rFonts w:hint="eastAsia"/>
      </w:rPr>
      <w:t>页</w:t>
    </w:r>
  </w:p>
  <w:p w14:paraId="5F7BE172" w14:textId="77777777" w:rsidR="00A42379" w:rsidRDefault="00A423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B09D8" w14:textId="77777777" w:rsidR="00931798" w:rsidRDefault="00931798">
      <w:pPr>
        <w:spacing w:after="0" w:line="240" w:lineRule="auto"/>
      </w:pPr>
      <w:r>
        <w:separator/>
      </w:r>
    </w:p>
  </w:footnote>
  <w:footnote w:type="continuationSeparator" w:id="0">
    <w:p w14:paraId="6EBE8EC8" w14:textId="77777777" w:rsidR="00931798" w:rsidRDefault="00931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F32"/>
    <w:multiLevelType w:val="multilevel"/>
    <w:tmpl w:val="0B655F3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2246D6"/>
    <w:multiLevelType w:val="hybridMultilevel"/>
    <w:tmpl w:val="85F8E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4EE2"/>
    <w:multiLevelType w:val="multilevel"/>
    <w:tmpl w:val="6DDAD46E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516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eastAsia"/>
      </w:rPr>
    </w:lvl>
  </w:abstractNum>
  <w:abstractNum w:abstractNumId="3" w15:restartNumberingAfterBreak="0">
    <w:nsid w:val="55F43690"/>
    <w:multiLevelType w:val="multilevel"/>
    <w:tmpl w:val="55F43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 w:tentative="1">
      <w:start w:val="1"/>
      <w:numFmt w:val="decimal"/>
      <w:lvlText w:val="%1.%2.%3.%4.%5."/>
      <w:lvlJc w:val="left"/>
      <w:pPr>
        <w:ind w:left="2232" w:hanging="792"/>
      </w:pPr>
    </w:lvl>
    <w:lvl w:ilvl="5" w:tentative="1">
      <w:start w:val="1"/>
      <w:numFmt w:val="decimal"/>
      <w:lvlText w:val="%1.%2.%3.%4.%5.%6."/>
      <w:lvlJc w:val="left"/>
      <w:pPr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9A1C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A9E604C"/>
    <w:multiLevelType w:val="multilevel"/>
    <w:tmpl w:val="7A9E604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8D"/>
    <w:rsid w:val="000008B1"/>
    <w:rsid w:val="00001250"/>
    <w:rsid w:val="0000172C"/>
    <w:rsid w:val="00003874"/>
    <w:rsid w:val="00004918"/>
    <w:rsid w:val="000070D9"/>
    <w:rsid w:val="000073D4"/>
    <w:rsid w:val="0001218F"/>
    <w:rsid w:val="000148B7"/>
    <w:rsid w:val="00016C92"/>
    <w:rsid w:val="00025BFB"/>
    <w:rsid w:val="00030E42"/>
    <w:rsid w:val="00031E72"/>
    <w:rsid w:val="00035958"/>
    <w:rsid w:val="00041D97"/>
    <w:rsid w:val="000442C1"/>
    <w:rsid w:val="00045544"/>
    <w:rsid w:val="0004742E"/>
    <w:rsid w:val="00047F1D"/>
    <w:rsid w:val="0005001A"/>
    <w:rsid w:val="00051649"/>
    <w:rsid w:val="00051D91"/>
    <w:rsid w:val="00052438"/>
    <w:rsid w:val="00053BEE"/>
    <w:rsid w:val="00057314"/>
    <w:rsid w:val="000620C7"/>
    <w:rsid w:val="00067316"/>
    <w:rsid w:val="000714C6"/>
    <w:rsid w:val="000715E2"/>
    <w:rsid w:val="00071EB7"/>
    <w:rsid w:val="00074269"/>
    <w:rsid w:val="00074532"/>
    <w:rsid w:val="00075313"/>
    <w:rsid w:val="000800F9"/>
    <w:rsid w:val="00080171"/>
    <w:rsid w:val="000855D1"/>
    <w:rsid w:val="00086B54"/>
    <w:rsid w:val="00090369"/>
    <w:rsid w:val="000926CF"/>
    <w:rsid w:val="00092F19"/>
    <w:rsid w:val="000949B2"/>
    <w:rsid w:val="0009724A"/>
    <w:rsid w:val="000A217D"/>
    <w:rsid w:val="000A27EA"/>
    <w:rsid w:val="000A4283"/>
    <w:rsid w:val="000A7374"/>
    <w:rsid w:val="000B2C95"/>
    <w:rsid w:val="000B2DAA"/>
    <w:rsid w:val="000B3392"/>
    <w:rsid w:val="000B4313"/>
    <w:rsid w:val="000B439D"/>
    <w:rsid w:val="000B4418"/>
    <w:rsid w:val="000B58E8"/>
    <w:rsid w:val="000C0184"/>
    <w:rsid w:val="000C0CEE"/>
    <w:rsid w:val="000C2315"/>
    <w:rsid w:val="000C3199"/>
    <w:rsid w:val="000C4D9B"/>
    <w:rsid w:val="000C53EF"/>
    <w:rsid w:val="000C6F12"/>
    <w:rsid w:val="000D47CE"/>
    <w:rsid w:val="000D7059"/>
    <w:rsid w:val="000E529C"/>
    <w:rsid w:val="000F27B5"/>
    <w:rsid w:val="001011EA"/>
    <w:rsid w:val="00105CB1"/>
    <w:rsid w:val="00106C11"/>
    <w:rsid w:val="00110148"/>
    <w:rsid w:val="001139FB"/>
    <w:rsid w:val="00114618"/>
    <w:rsid w:val="00114EEA"/>
    <w:rsid w:val="00121C4F"/>
    <w:rsid w:val="00122A25"/>
    <w:rsid w:val="00123890"/>
    <w:rsid w:val="00126CEB"/>
    <w:rsid w:val="00130298"/>
    <w:rsid w:val="001319E4"/>
    <w:rsid w:val="00137355"/>
    <w:rsid w:val="00140E5A"/>
    <w:rsid w:val="00141667"/>
    <w:rsid w:val="00141EA2"/>
    <w:rsid w:val="00145E2F"/>
    <w:rsid w:val="00150DD5"/>
    <w:rsid w:val="00152D2E"/>
    <w:rsid w:val="00152EBE"/>
    <w:rsid w:val="00153B12"/>
    <w:rsid w:val="0015447B"/>
    <w:rsid w:val="001579FE"/>
    <w:rsid w:val="00157B9F"/>
    <w:rsid w:val="001738DD"/>
    <w:rsid w:val="00173D74"/>
    <w:rsid w:val="00175A0A"/>
    <w:rsid w:val="0017615C"/>
    <w:rsid w:val="001805B9"/>
    <w:rsid w:val="0018076A"/>
    <w:rsid w:val="0018084B"/>
    <w:rsid w:val="001839DD"/>
    <w:rsid w:val="0018489A"/>
    <w:rsid w:val="001856D5"/>
    <w:rsid w:val="00185819"/>
    <w:rsid w:val="00190202"/>
    <w:rsid w:val="00191BA6"/>
    <w:rsid w:val="00192B90"/>
    <w:rsid w:val="00194207"/>
    <w:rsid w:val="0019445F"/>
    <w:rsid w:val="001959A3"/>
    <w:rsid w:val="001977BD"/>
    <w:rsid w:val="001A3E1C"/>
    <w:rsid w:val="001A4EBE"/>
    <w:rsid w:val="001B0F4D"/>
    <w:rsid w:val="001B2974"/>
    <w:rsid w:val="001B30E0"/>
    <w:rsid w:val="001B76E1"/>
    <w:rsid w:val="001C226D"/>
    <w:rsid w:val="001C58D3"/>
    <w:rsid w:val="001C6B73"/>
    <w:rsid w:val="001D3488"/>
    <w:rsid w:val="001D5425"/>
    <w:rsid w:val="001D6003"/>
    <w:rsid w:val="001D637B"/>
    <w:rsid w:val="001E1962"/>
    <w:rsid w:val="001E2A9C"/>
    <w:rsid w:val="001E59EE"/>
    <w:rsid w:val="001F43B0"/>
    <w:rsid w:val="002020D7"/>
    <w:rsid w:val="002061C2"/>
    <w:rsid w:val="00207F2F"/>
    <w:rsid w:val="00210C1E"/>
    <w:rsid w:val="00212344"/>
    <w:rsid w:val="00213D49"/>
    <w:rsid w:val="00213F5E"/>
    <w:rsid w:val="00220009"/>
    <w:rsid w:val="002224E8"/>
    <w:rsid w:val="0022364D"/>
    <w:rsid w:val="00223E55"/>
    <w:rsid w:val="00224D51"/>
    <w:rsid w:val="00226536"/>
    <w:rsid w:val="002329CE"/>
    <w:rsid w:val="002344EA"/>
    <w:rsid w:val="00236214"/>
    <w:rsid w:val="002362E5"/>
    <w:rsid w:val="002363A2"/>
    <w:rsid w:val="00236B12"/>
    <w:rsid w:val="00240377"/>
    <w:rsid w:val="00240EEF"/>
    <w:rsid w:val="0024107B"/>
    <w:rsid w:val="0024297C"/>
    <w:rsid w:val="002433C5"/>
    <w:rsid w:val="002437C0"/>
    <w:rsid w:val="002453D5"/>
    <w:rsid w:val="00245A6D"/>
    <w:rsid w:val="00247016"/>
    <w:rsid w:val="00252C47"/>
    <w:rsid w:val="00253306"/>
    <w:rsid w:val="00254247"/>
    <w:rsid w:val="002547C5"/>
    <w:rsid w:val="00255256"/>
    <w:rsid w:val="0026199A"/>
    <w:rsid w:val="00261B07"/>
    <w:rsid w:val="00262D5D"/>
    <w:rsid w:val="0026461A"/>
    <w:rsid w:val="0026565D"/>
    <w:rsid w:val="00272C12"/>
    <w:rsid w:val="00274BC8"/>
    <w:rsid w:val="00277D50"/>
    <w:rsid w:val="002820F4"/>
    <w:rsid w:val="00286A86"/>
    <w:rsid w:val="00287453"/>
    <w:rsid w:val="00290E3B"/>
    <w:rsid w:val="0029135B"/>
    <w:rsid w:val="00291B1E"/>
    <w:rsid w:val="00296436"/>
    <w:rsid w:val="002970B8"/>
    <w:rsid w:val="002A604F"/>
    <w:rsid w:val="002A6543"/>
    <w:rsid w:val="002A7E17"/>
    <w:rsid w:val="002B3F93"/>
    <w:rsid w:val="002B4064"/>
    <w:rsid w:val="002C2548"/>
    <w:rsid w:val="002E08E7"/>
    <w:rsid w:val="002E1588"/>
    <w:rsid w:val="002E633D"/>
    <w:rsid w:val="002F3944"/>
    <w:rsid w:val="002F4836"/>
    <w:rsid w:val="003000F0"/>
    <w:rsid w:val="00302008"/>
    <w:rsid w:val="00303530"/>
    <w:rsid w:val="0030423F"/>
    <w:rsid w:val="00305C33"/>
    <w:rsid w:val="003061B2"/>
    <w:rsid w:val="003105C3"/>
    <w:rsid w:val="00313705"/>
    <w:rsid w:val="003146E2"/>
    <w:rsid w:val="00317C70"/>
    <w:rsid w:val="00320DA5"/>
    <w:rsid w:val="00324F91"/>
    <w:rsid w:val="003274A1"/>
    <w:rsid w:val="0033078D"/>
    <w:rsid w:val="00330B79"/>
    <w:rsid w:val="00332869"/>
    <w:rsid w:val="003341A2"/>
    <w:rsid w:val="003357A4"/>
    <w:rsid w:val="0034015F"/>
    <w:rsid w:val="00342F54"/>
    <w:rsid w:val="003448A0"/>
    <w:rsid w:val="00344FCE"/>
    <w:rsid w:val="003458F7"/>
    <w:rsid w:val="00347EE6"/>
    <w:rsid w:val="003502EF"/>
    <w:rsid w:val="00350378"/>
    <w:rsid w:val="00350BCF"/>
    <w:rsid w:val="00350C01"/>
    <w:rsid w:val="003510ED"/>
    <w:rsid w:val="00351FFC"/>
    <w:rsid w:val="0035480C"/>
    <w:rsid w:val="0035694A"/>
    <w:rsid w:val="00362F10"/>
    <w:rsid w:val="00373640"/>
    <w:rsid w:val="003740D7"/>
    <w:rsid w:val="00374681"/>
    <w:rsid w:val="00380BF8"/>
    <w:rsid w:val="00382557"/>
    <w:rsid w:val="00386290"/>
    <w:rsid w:val="00390660"/>
    <w:rsid w:val="00391FC7"/>
    <w:rsid w:val="00392321"/>
    <w:rsid w:val="00396FDD"/>
    <w:rsid w:val="003A058D"/>
    <w:rsid w:val="003A20A9"/>
    <w:rsid w:val="003A5341"/>
    <w:rsid w:val="003A5347"/>
    <w:rsid w:val="003A62CA"/>
    <w:rsid w:val="003A738B"/>
    <w:rsid w:val="003A785F"/>
    <w:rsid w:val="003B35EE"/>
    <w:rsid w:val="003B513E"/>
    <w:rsid w:val="003B536D"/>
    <w:rsid w:val="003B562C"/>
    <w:rsid w:val="003B6171"/>
    <w:rsid w:val="003C463A"/>
    <w:rsid w:val="003C4F7B"/>
    <w:rsid w:val="003C5AEC"/>
    <w:rsid w:val="003C5E32"/>
    <w:rsid w:val="003D3310"/>
    <w:rsid w:val="003D397A"/>
    <w:rsid w:val="003D6625"/>
    <w:rsid w:val="003E0C15"/>
    <w:rsid w:val="003E0CD5"/>
    <w:rsid w:val="003E652A"/>
    <w:rsid w:val="003E655E"/>
    <w:rsid w:val="003E7140"/>
    <w:rsid w:val="003F0654"/>
    <w:rsid w:val="003F33A9"/>
    <w:rsid w:val="003F7994"/>
    <w:rsid w:val="003F7A12"/>
    <w:rsid w:val="00404A85"/>
    <w:rsid w:val="00410B60"/>
    <w:rsid w:val="00412525"/>
    <w:rsid w:val="00412A7A"/>
    <w:rsid w:val="00413FC1"/>
    <w:rsid w:val="00416392"/>
    <w:rsid w:val="00424908"/>
    <w:rsid w:val="00425FE1"/>
    <w:rsid w:val="00432B26"/>
    <w:rsid w:val="00435844"/>
    <w:rsid w:val="004358F0"/>
    <w:rsid w:val="004360EB"/>
    <w:rsid w:val="004403A3"/>
    <w:rsid w:val="004419E4"/>
    <w:rsid w:val="00442D5F"/>
    <w:rsid w:val="00444E5A"/>
    <w:rsid w:val="00445460"/>
    <w:rsid w:val="00445E99"/>
    <w:rsid w:val="00450608"/>
    <w:rsid w:val="00454887"/>
    <w:rsid w:val="00461475"/>
    <w:rsid w:val="00461D95"/>
    <w:rsid w:val="0046659A"/>
    <w:rsid w:val="004669EF"/>
    <w:rsid w:val="00470B4F"/>
    <w:rsid w:val="00475D79"/>
    <w:rsid w:val="00476B38"/>
    <w:rsid w:val="0047773A"/>
    <w:rsid w:val="00490B12"/>
    <w:rsid w:val="00490C6A"/>
    <w:rsid w:val="00491BB5"/>
    <w:rsid w:val="0049459B"/>
    <w:rsid w:val="004A6DA7"/>
    <w:rsid w:val="004A6E7F"/>
    <w:rsid w:val="004B0DB3"/>
    <w:rsid w:val="004B432C"/>
    <w:rsid w:val="004B4D41"/>
    <w:rsid w:val="004B5936"/>
    <w:rsid w:val="004B66CB"/>
    <w:rsid w:val="004B6A17"/>
    <w:rsid w:val="004C0683"/>
    <w:rsid w:val="004C38F0"/>
    <w:rsid w:val="004C7103"/>
    <w:rsid w:val="004D0827"/>
    <w:rsid w:val="004D0B18"/>
    <w:rsid w:val="004D0E94"/>
    <w:rsid w:val="004D0F27"/>
    <w:rsid w:val="004D1E90"/>
    <w:rsid w:val="004D2B25"/>
    <w:rsid w:val="004D433D"/>
    <w:rsid w:val="004D4E59"/>
    <w:rsid w:val="004E0607"/>
    <w:rsid w:val="004E36DA"/>
    <w:rsid w:val="004E4ADB"/>
    <w:rsid w:val="004E694D"/>
    <w:rsid w:val="004E7DFB"/>
    <w:rsid w:val="004F19E6"/>
    <w:rsid w:val="00502193"/>
    <w:rsid w:val="005024E7"/>
    <w:rsid w:val="00504B14"/>
    <w:rsid w:val="0051266C"/>
    <w:rsid w:val="00515A9C"/>
    <w:rsid w:val="00520DC0"/>
    <w:rsid w:val="0052276F"/>
    <w:rsid w:val="00523BAB"/>
    <w:rsid w:val="00525D50"/>
    <w:rsid w:val="0052622E"/>
    <w:rsid w:val="00526603"/>
    <w:rsid w:val="00531953"/>
    <w:rsid w:val="0053337A"/>
    <w:rsid w:val="00534840"/>
    <w:rsid w:val="005360CE"/>
    <w:rsid w:val="0053791C"/>
    <w:rsid w:val="005400C1"/>
    <w:rsid w:val="0054086C"/>
    <w:rsid w:val="0054445F"/>
    <w:rsid w:val="00546313"/>
    <w:rsid w:val="00546FEB"/>
    <w:rsid w:val="00554B74"/>
    <w:rsid w:val="00555483"/>
    <w:rsid w:val="00561A1D"/>
    <w:rsid w:val="00561F97"/>
    <w:rsid w:val="005634B3"/>
    <w:rsid w:val="005657F3"/>
    <w:rsid w:val="00570E09"/>
    <w:rsid w:val="00573E99"/>
    <w:rsid w:val="00576144"/>
    <w:rsid w:val="00576502"/>
    <w:rsid w:val="00576C91"/>
    <w:rsid w:val="00576E7C"/>
    <w:rsid w:val="00582C7A"/>
    <w:rsid w:val="00586016"/>
    <w:rsid w:val="005875B5"/>
    <w:rsid w:val="005878CB"/>
    <w:rsid w:val="00592579"/>
    <w:rsid w:val="00596A0D"/>
    <w:rsid w:val="00597119"/>
    <w:rsid w:val="005A0E79"/>
    <w:rsid w:val="005A280C"/>
    <w:rsid w:val="005A3311"/>
    <w:rsid w:val="005A58E3"/>
    <w:rsid w:val="005A68F0"/>
    <w:rsid w:val="005A6CA1"/>
    <w:rsid w:val="005A7C11"/>
    <w:rsid w:val="005B0108"/>
    <w:rsid w:val="005B056A"/>
    <w:rsid w:val="005B65DD"/>
    <w:rsid w:val="005B680E"/>
    <w:rsid w:val="005C2FA0"/>
    <w:rsid w:val="005C3F86"/>
    <w:rsid w:val="005C4BD0"/>
    <w:rsid w:val="005C539A"/>
    <w:rsid w:val="005C5534"/>
    <w:rsid w:val="005C6BFB"/>
    <w:rsid w:val="005C7AEC"/>
    <w:rsid w:val="005D08BD"/>
    <w:rsid w:val="005D488F"/>
    <w:rsid w:val="005D621B"/>
    <w:rsid w:val="005D6F4B"/>
    <w:rsid w:val="005D7A5E"/>
    <w:rsid w:val="005E07B5"/>
    <w:rsid w:val="005E24CB"/>
    <w:rsid w:val="005E261F"/>
    <w:rsid w:val="005E39B3"/>
    <w:rsid w:val="005F0D21"/>
    <w:rsid w:val="005F1AE9"/>
    <w:rsid w:val="005F22E0"/>
    <w:rsid w:val="005F2359"/>
    <w:rsid w:val="005F2931"/>
    <w:rsid w:val="005F4C30"/>
    <w:rsid w:val="005F758F"/>
    <w:rsid w:val="0060317D"/>
    <w:rsid w:val="00604384"/>
    <w:rsid w:val="0060568D"/>
    <w:rsid w:val="00606C92"/>
    <w:rsid w:val="00606F03"/>
    <w:rsid w:val="0061285E"/>
    <w:rsid w:val="006160D7"/>
    <w:rsid w:val="00620F0A"/>
    <w:rsid w:val="00621817"/>
    <w:rsid w:val="006220A1"/>
    <w:rsid w:val="00622EA2"/>
    <w:rsid w:val="00623666"/>
    <w:rsid w:val="00631C0A"/>
    <w:rsid w:val="00632930"/>
    <w:rsid w:val="00637916"/>
    <w:rsid w:val="00641379"/>
    <w:rsid w:val="00642159"/>
    <w:rsid w:val="006427E3"/>
    <w:rsid w:val="00643487"/>
    <w:rsid w:val="00643647"/>
    <w:rsid w:val="00645062"/>
    <w:rsid w:val="00650CDD"/>
    <w:rsid w:val="006518FA"/>
    <w:rsid w:val="00653AB9"/>
    <w:rsid w:val="0065487E"/>
    <w:rsid w:val="00654AFE"/>
    <w:rsid w:val="006619D5"/>
    <w:rsid w:val="00662970"/>
    <w:rsid w:val="00665454"/>
    <w:rsid w:val="00665EEB"/>
    <w:rsid w:val="00677B23"/>
    <w:rsid w:val="0068458B"/>
    <w:rsid w:val="00684983"/>
    <w:rsid w:val="00685C1D"/>
    <w:rsid w:val="00690564"/>
    <w:rsid w:val="006907E6"/>
    <w:rsid w:val="00690E73"/>
    <w:rsid w:val="006923DD"/>
    <w:rsid w:val="0069361A"/>
    <w:rsid w:val="006A3369"/>
    <w:rsid w:val="006A3CD7"/>
    <w:rsid w:val="006A4D32"/>
    <w:rsid w:val="006A7B41"/>
    <w:rsid w:val="006B2D53"/>
    <w:rsid w:val="006B35E4"/>
    <w:rsid w:val="006B61DB"/>
    <w:rsid w:val="006C0504"/>
    <w:rsid w:val="006C2D9C"/>
    <w:rsid w:val="006C3914"/>
    <w:rsid w:val="006C5C05"/>
    <w:rsid w:val="006D2136"/>
    <w:rsid w:val="006D3205"/>
    <w:rsid w:val="006D4315"/>
    <w:rsid w:val="006D4C1A"/>
    <w:rsid w:val="006D4CAF"/>
    <w:rsid w:val="006D6D9B"/>
    <w:rsid w:val="006D7DAF"/>
    <w:rsid w:val="006E493F"/>
    <w:rsid w:val="006E6BAE"/>
    <w:rsid w:val="006F0A42"/>
    <w:rsid w:val="006F0DAA"/>
    <w:rsid w:val="006F1E88"/>
    <w:rsid w:val="006F6327"/>
    <w:rsid w:val="006F653A"/>
    <w:rsid w:val="006F6601"/>
    <w:rsid w:val="006F69DC"/>
    <w:rsid w:val="006F7764"/>
    <w:rsid w:val="007062CB"/>
    <w:rsid w:val="00711A9E"/>
    <w:rsid w:val="00712929"/>
    <w:rsid w:val="007130A0"/>
    <w:rsid w:val="007141D0"/>
    <w:rsid w:val="0071539B"/>
    <w:rsid w:val="00716FD6"/>
    <w:rsid w:val="007207A1"/>
    <w:rsid w:val="007227C1"/>
    <w:rsid w:val="007240B5"/>
    <w:rsid w:val="00725DEF"/>
    <w:rsid w:val="007352EE"/>
    <w:rsid w:val="0073686E"/>
    <w:rsid w:val="00745090"/>
    <w:rsid w:val="0074574D"/>
    <w:rsid w:val="00745919"/>
    <w:rsid w:val="00746699"/>
    <w:rsid w:val="00747665"/>
    <w:rsid w:val="007515E3"/>
    <w:rsid w:val="00751A04"/>
    <w:rsid w:val="00752808"/>
    <w:rsid w:val="00754394"/>
    <w:rsid w:val="00755E90"/>
    <w:rsid w:val="0076646C"/>
    <w:rsid w:val="00770F9E"/>
    <w:rsid w:val="00774862"/>
    <w:rsid w:val="00774FE0"/>
    <w:rsid w:val="00775181"/>
    <w:rsid w:val="00775B9D"/>
    <w:rsid w:val="00776C1B"/>
    <w:rsid w:val="00780D5A"/>
    <w:rsid w:val="007814CD"/>
    <w:rsid w:val="00781887"/>
    <w:rsid w:val="00787A47"/>
    <w:rsid w:val="00795AAD"/>
    <w:rsid w:val="0079782F"/>
    <w:rsid w:val="007A0A89"/>
    <w:rsid w:val="007A30D3"/>
    <w:rsid w:val="007A60C1"/>
    <w:rsid w:val="007A716B"/>
    <w:rsid w:val="007C055E"/>
    <w:rsid w:val="007C1BD5"/>
    <w:rsid w:val="007C1CE8"/>
    <w:rsid w:val="007C63CB"/>
    <w:rsid w:val="007D0664"/>
    <w:rsid w:val="007D2589"/>
    <w:rsid w:val="007D32A7"/>
    <w:rsid w:val="007D430C"/>
    <w:rsid w:val="007D50F9"/>
    <w:rsid w:val="007D7313"/>
    <w:rsid w:val="007E4F20"/>
    <w:rsid w:val="007E6B01"/>
    <w:rsid w:val="007F0B46"/>
    <w:rsid w:val="007F22AB"/>
    <w:rsid w:val="007F7B6F"/>
    <w:rsid w:val="007F7DEE"/>
    <w:rsid w:val="00803272"/>
    <w:rsid w:val="008044AD"/>
    <w:rsid w:val="00805F2B"/>
    <w:rsid w:val="00806634"/>
    <w:rsid w:val="00806CE8"/>
    <w:rsid w:val="0080740C"/>
    <w:rsid w:val="00811B18"/>
    <w:rsid w:val="00812E6C"/>
    <w:rsid w:val="00813452"/>
    <w:rsid w:val="0081374B"/>
    <w:rsid w:val="008141D9"/>
    <w:rsid w:val="00814930"/>
    <w:rsid w:val="00816A06"/>
    <w:rsid w:val="00817CEB"/>
    <w:rsid w:val="008216B3"/>
    <w:rsid w:val="0082358C"/>
    <w:rsid w:val="00824E3E"/>
    <w:rsid w:val="0082734F"/>
    <w:rsid w:val="00827AAF"/>
    <w:rsid w:val="00827E99"/>
    <w:rsid w:val="00831613"/>
    <w:rsid w:val="00840F69"/>
    <w:rsid w:val="00845FB7"/>
    <w:rsid w:val="00846E66"/>
    <w:rsid w:val="0085508C"/>
    <w:rsid w:val="00856133"/>
    <w:rsid w:val="0085728E"/>
    <w:rsid w:val="00864684"/>
    <w:rsid w:val="0086611F"/>
    <w:rsid w:val="0086644E"/>
    <w:rsid w:val="00867159"/>
    <w:rsid w:val="00875419"/>
    <w:rsid w:val="008755DA"/>
    <w:rsid w:val="00876589"/>
    <w:rsid w:val="008767B5"/>
    <w:rsid w:val="00882432"/>
    <w:rsid w:val="00883AEF"/>
    <w:rsid w:val="00890990"/>
    <w:rsid w:val="0089331C"/>
    <w:rsid w:val="00894BE5"/>
    <w:rsid w:val="00896EB3"/>
    <w:rsid w:val="0089702E"/>
    <w:rsid w:val="008A35A0"/>
    <w:rsid w:val="008A379E"/>
    <w:rsid w:val="008B1C69"/>
    <w:rsid w:val="008B2291"/>
    <w:rsid w:val="008B2A13"/>
    <w:rsid w:val="008B4DCE"/>
    <w:rsid w:val="008C1471"/>
    <w:rsid w:val="008C19F9"/>
    <w:rsid w:val="008C3B0B"/>
    <w:rsid w:val="008C4947"/>
    <w:rsid w:val="008C5948"/>
    <w:rsid w:val="008C5F13"/>
    <w:rsid w:val="008C78BB"/>
    <w:rsid w:val="008D2881"/>
    <w:rsid w:val="008D2EA6"/>
    <w:rsid w:val="008D32EF"/>
    <w:rsid w:val="008D3527"/>
    <w:rsid w:val="008D4B8B"/>
    <w:rsid w:val="008D501D"/>
    <w:rsid w:val="008D596F"/>
    <w:rsid w:val="008D7CFE"/>
    <w:rsid w:val="008E11D7"/>
    <w:rsid w:val="008E5445"/>
    <w:rsid w:val="008E61DC"/>
    <w:rsid w:val="008F00D4"/>
    <w:rsid w:val="008F0CE5"/>
    <w:rsid w:val="008F1C28"/>
    <w:rsid w:val="008F1DDA"/>
    <w:rsid w:val="008F2AB8"/>
    <w:rsid w:val="008F2E8F"/>
    <w:rsid w:val="008F4007"/>
    <w:rsid w:val="008F45EA"/>
    <w:rsid w:val="008F6CB4"/>
    <w:rsid w:val="008F6D6C"/>
    <w:rsid w:val="008F7159"/>
    <w:rsid w:val="00901D6D"/>
    <w:rsid w:val="00902764"/>
    <w:rsid w:val="009037D1"/>
    <w:rsid w:val="009044ED"/>
    <w:rsid w:val="00904872"/>
    <w:rsid w:val="00904AFD"/>
    <w:rsid w:val="00907EB5"/>
    <w:rsid w:val="00913EBE"/>
    <w:rsid w:val="00914B22"/>
    <w:rsid w:val="00916AC4"/>
    <w:rsid w:val="00916F0A"/>
    <w:rsid w:val="0091737F"/>
    <w:rsid w:val="0091750B"/>
    <w:rsid w:val="00917A2E"/>
    <w:rsid w:val="00920B45"/>
    <w:rsid w:val="009221D3"/>
    <w:rsid w:val="0092322F"/>
    <w:rsid w:val="00927341"/>
    <w:rsid w:val="009300BE"/>
    <w:rsid w:val="00931798"/>
    <w:rsid w:val="00933C5A"/>
    <w:rsid w:val="00934053"/>
    <w:rsid w:val="00940010"/>
    <w:rsid w:val="009419E9"/>
    <w:rsid w:val="00943CE0"/>
    <w:rsid w:val="00943D9A"/>
    <w:rsid w:val="009473C7"/>
    <w:rsid w:val="009476CE"/>
    <w:rsid w:val="0095092A"/>
    <w:rsid w:val="00954385"/>
    <w:rsid w:val="00955421"/>
    <w:rsid w:val="00955C44"/>
    <w:rsid w:val="00967C3B"/>
    <w:rsid w:val="00970735"/>
    <w:rsid w:val="009736F1"/>
    <w:rsid w:val="00974545"/>
    <w:rsid w:val="00974B39"/>
    <w:rsid w:val="00975663"/>
    <w:rsid w:val="00976984"/>
    <w:rsid w:val="009775AE"/>
    <w:rsid w:val="00983FFD"/>
    <w:rsid w:val="00990C38"/>
    <w:rsid w:val="00990F5E"/>
    <w:rsid w:val="009930A2"/>
    <w:rsid w:val="0099412B"/>
    <w:rsid w:val="00996287"/>
    <w:rsid w:val="009A0DEE"/>
    <w:rsid w:val="009A49A1"/>
    <w:rsid w:val="009A5449"/>
    <w:rsid w:val="009B3763"/>
    <w:rsid w:val="009B5BC0"/>
    <w:rsid w:val="009B7B30"/>
    <w:rsid w:val="009C100F"/>
    <w:rsid w:val="009C1DF7"/>
    <w:rsid w:val="009C398D"/>
    <w:rsid w:val="009C4B27"/>
    <w:rsid w:val="009D3A66"/>
    <w:rsid w:val="009D435D"/>
    <w:rsid w:val="009D78CF"/>
    <w:rsid w:val="009E00E7"/>
    <w:rsid w:val="009E1506"/>
    <w:rsid w:val="009E21C2"/>
    <w:rsid w:val="009E32D3"/>
    <w:rsid w:val="009E48D1"/>
    <w:rsid w:val="009E52D9"/>
    <w:rsid w:val="009E62DB"/>
    <w:rsid w:val="009E6A7F"/>
    <w:rsid w:val="009E7D48"/>
    <w:rsid w:val="009F20BE"/>
    <w:rsid w:val="009F281B"/>
    <w:rsid w:val="009F42C6"/>
    <w:rsid w:val="009F756F"/>
    <w:rsid w:val="00A04DDE"/>
    <w:rsid w:val="00A07F28"/>
    <w:rsid w:val="00A10524"/>
    <w:rsid w:val="00A114E5"/>
    <w:rsid w:val="00A14CE6"/>
    <w:rsid w:val="00A16121"/>
    <w:rsid w:val="00A20467"/>
    <w:rsid w:val="00A22784"/>
    <w:rsid w:val="00A234A6"/>
    <w:rsid w:val="00A251C0"/>
    <w:rsid w:val="00A25314"/>
    <w:rsid w:val="00A26153"/>
    <w:rsid w:val="00A30DFA"/>
    <w:rsid w:val="00A366B1"/>
    <w:rsid w:val="00A36FA7"/>
    <w:rsid w:val="00A4097F"/>
    <w:rsid w:val="00A40AA0"/>
    <w:rsid w:val="00A42379"/>
    <w:rsid w:val="00A43620"/>
    <w:rsid w:val="00A45675"/>
    <w:rsid w:val="00A46ED4"/>
    <w:rsid w:val="00A50458"/>
    <w:rsid w:val="00A53D47"/>
    <w:rsid w:val="00A57761"/>
    <w:rsid w:val="00A57957"/>
    <w:rsid w:val="00A623BC"/>
    <w:rsid w:val="00A63DBE"/>
    <w:rsid w:val="00A64E3E"/>
    <w:rsid w:val="00A6583B"/>
    <w:rsid w:val="00A7682F"/>
    <w:rsid w:val="00A7709E"/>
    <w:rsid w:val="00A81918"/>
    <w:rsid w:val="00A82072"/>
    <w:rsid w:val="00A82B0A"/>
    <w:rsid w:val="00A8559E"/>
    <w:rsid w:val="00A855A5"/>
    <w:rsid w:val="00A85A92"/>
    <w:rsid w:val="00A863F9"/>
    <w:rsid w:val="00A87A57"/>
    <w:rsid w:val="00A94EAB"/>
    <w:rsid w:val="00A95620"/>
    <w:rsid w:val="00A96985"/>
    <w:rsid w:val="00A975B3"/>
    <w:rsid w:val="00AA4F5B"/>
    <w:rsid w:val="00AA6759"/>
    <w:rsid w:val="00AB13D7"/>
    <w:rsid w:val="00AC0893"/>
    <w:rsid w:val="00AC1419"/>
    <w:rsid w:val="00AC3514"/>
    <w:rsid w:val="00AC3EEC"/>
    <w:rsid w:val="00AC43AA"/>
    <w:rsid w:val="00AC474A"/>
    <w:rsid w:val="00AC6CF2"/>
    <w:rsid w:val="00AC793B"/>
    <w:rsid w:val="00AD079D"/>
    <w:rsid w:val="00AD0FF5"/>
    <w:rsid w:val="00AD528F"/>
    <w:rsid w:val="00AD71CB"/>
    <w:rsid w:val="00AD7567"/>
    <w:rsid w:val="00AE08D5"/>
    <w:rsid w:val="00AE0B6B"/>
    <w:rsid w:val="00AE0F2E"/>
    <w:rsid w:val="00AE14D0"/>
    <w:rsid w:val="00AE17DC"/>
    <w:rsid w:val="00AE2B0E"/>
    <w:rsid w:val="00AE32E6"/>
    <w:rsid w:val="00AE6B91"/>
    <w:rsid w:val="00AE77B1"/>
    <w:rsid w:val="00AF5B41"/>
    <w:rsid w:val="00AF74D2"/>
    <w:rsid w:val="00B03966"/>
    <w:rsid w:val="00B03FAA"/>
    <w:rsid w:val="00B05AAC"/>
    <w:rsid w:val="00B05BDE"/>
    <w:rsid w:val="00B06513"/>
    <w:rsid w:val="00B14849"/>
    <w:rsid w:val="00B15A62"/>
    <w:rsid w:val="00B2620D"/>
    <w:rsid w:val="00B27F4F"/>
    <w:rsid w:val="00B30D20"/>
    <w:rsid w:val="00B33E0F"/>
    <w:rsid w:val="00B35001"/>
    <w:rsid w:val="00B359E2"/>
    <w:rsid w:val="00B35F7D"/>
    <w:rsid w:val="00B41412"/>
    <w:rsid w:val="00B54F11"/>
    <w:rsid w:val="00B6154E"/>
    <w:rsid w:val="00B628ED"/>
    <w:rsid w:val="00B62CAA"/>
    <w:rsid w:val="00B639C5"/>
    <w:rsid w:val="00B657F2"/>
    <w:rsid w:val="00B66CBD"/>
    <w:rsid w:val="00B66E83"/>
    <w:rsid w:val="00B726C1"/>
    <w:rsid w:val="00B73EC0"/>
    <w:rsid w:val="00B73F0C"/>
    <w:rsid w:val="00B76D01"/>
    <w:rsid w:val="00B81D82"/>
    <w:rsid w:val="00B8269F"/>
    <w:rsid w:val="00B846C2"/>
    <w:rsid w:val="00B85E0A"/>
    <w:rsid w:val="00B86C31"/>
    <w:rsid w:val="00B90BFE"/>
    <w:rsid w:val="00B94572"/>
    <w:rsid w:val="00B96CF4"/>
    <w:rsid w:val="00B97011"/>
    <w:rsid w:val="00BA1A27"/>
    <w:rsid w:val="00BA1AE7"/>
    <w:rsid w:val="00BA25B5"/>
    <w:rsid w:val="00BA3DED"/>
    <w:rsid w:val="00BB4853"/>
    <w:rsid w:val="00BB55F3"/>
    <w:rsid w:val="00BB7679"/>
    <w:rsid w:val="00BC01D4"/>
    <w:rsid w:val="00BC0682"/>
    <w:rsid w:val="00BC3300"/>
    <w:rsid w:val="00BC34DC"/>
    <w:rsid w:val="00BC68AC"/>
    <w:rsid w:val="00BD01FC"/>
    <w:rsid w:val="00BD168A"/>
    <w:rsid w:val="00BD1BBC"/>
    <w:rsid w:val="00BD2F28"/>
    <w:rsid w:val="00BE1BB2"/>
    <w:rsid w:val="00BE28F5"/>
    <w:rsid w:val="00BF0C5B"/>
    <w:rsid w:val="00BF0D06"/>
    <w:rsid w:val="00BF4259"/>
    <w:rsid w:val="00C001CB"/>
    <w:rsid w:val="00C032C0"/>
    <w:rsid w:val="00C06F26"/>
    <w:rsid w:val="00C06FDE"/>
    <w:rsid w:val="00C07B29"/>
    <w:rsid w:val="00C1255D"/>
    <w:rsid w:val="00C23D83"/>
    <w:rsid w:val="00C25280"/>
    <w:rsid w:val="00C25EB5"/>
    <w:rsid w:val="00C273D5"/>
    <w:rsid w:val="00C31E34"/>
    <w:rsid w:val="00C3266E"/>
    <w:rsid w:val="00C33A14"/>
    <w:rsid w:val="00C3433E"/>
    <w:rsid w:val="00C34CAB"/>
    <w:rsid w:val="00C3789F"/>
    <w:rsid w:val="00C40ABE"/>
    <w:rsid w:val="00C40CAD"/>
    <w:rsid w:val="00C42C60"/>
    <w:rsid w:val="00C43462"/>
    <w:rsid w:val="00C4395F"/>
    <w:rsid w:val="00C4496D"/>
    <w:rsid w:val="00C465E9"/>
    <w:rsid w:val="00C50B22"/>
    <w:rsid w:val="00C5259A"/>
    <w:rsid w:val="00C52C9C"/>
    <w:rsid w:val="00C547FB"/>
    <w:rsid w:val="00C5486F"/>
    <w:rsid w:val="00C56D73"/>
    <w:rsid w:val="00C6030B"/>
    <w:rsid w:val="00C606D3"/>
    <w:rsid w:val="00C6259B"/>
    <w:rsid w:val="00C63D95"/>
    <w:rsid w:val="00C65A0C"/>
    <w:rsid w:val="00C671A9"/>
    <w:rsid w:val="00C7521F"/>
    <w:rsid w:val="00C75908"/>
    <w:rsid w:val="00C75AE9"/>
    <w:rsid w:val="00C75F53"/>
    <w:rsid w:val="00C77A11"/>
    <w:rsid w:val="00C80759"/>
    <w:rsid w:val="00C8525F"/>
    <w:rsid w:val="00C90077"/>
    <w:rsid w:val="00C910C7"/>
    <w:rsid w:val="00C928D3"/>
    <w:rsid w:val="00C952E2"/>
    <w:rsid w:val="00C972AF"/>
    <w:rsid w:val="00CA09A4"/>
    <w:rsid w:val="00CA1268"/>
    <w:rsid w:val="00CA2EC4"/>
    <w:rsid w:val="00CA40B1"/>
    <w:rsid w:val="00CA41E7"/>
    <w:rsid w:val="00CA4C07"/>
    <w:rsid w:val="00CB15DD"/>
    <w:rsid w:val="00CB2B5A"/>
    <w:rsid w:val="00CB43F4"/>
    <w:rsid w:val="00CB4592"/>
    <w:rsid w:val="00CB4B0A"/>
    <w:rsid w:val="00CB64FC"/>
    <w:rsid w:val="00CB700F"/>
    <w:rsid w:val="00CC21E3"/>
    <w:rsid w:val="00CC3339"/>
    <w:rsid w:val="00CC33DF"/>
    <w:rsid w:val="00CC407C"/>
    <w:rsid w:val="00CC423B"/>
    <w:rsid w:val="00CC4D4D"/>
    <w:rsid w:val="00CD56FD"/>
    <w:rsid w:val="00CE01B6"/>
    <w:rsid w:val="00CE3112"/>
    <w:rsid w:val="00CE56DF"/>
    <w:rsid w:val="00CE6BCD"/>
    <w:rsid w:val="00CE7B4A"/>
    <w:rsid w:val="00CF0FC0"/>
    <w:rsid w:val="00CF593F"/>
    <w:rsid w:val="00CF6ED0"/>
    <w:rsid w:val="00D03860"/>
    <w:rsid w:val="00D04384"/>
    <w:rsid w:val="00D06CDC"/>
    <w:rsid w:val="00D10C41"/>
    <w:rsid w:val="00D1337F"/>
    <w:rsid w:val="00D15C31"/>
    <w:rsid w:val="00D16593"/>
    <w:rsid w:val="00D170A9"/>
    <w:rsid w:val="00D17F2B"/>
    <w:rsid w:val="00D22672"/>
    <w:rsid w:val="00D2502F"/>
    <w:rsid w:val="00D26736"/>
    <w:rsid w:val="00D319CD"/>
    <w:rsid w:val="00D34386"/>
    <w:rsid w:val="00D35FCE"/>
    <w:rsid w:val="00D363F3"/>
    <w:rsid w:val="00D401EC"/>
    <w:rsid w:val="00D424AE"/>
    <w:rsid w:val="00D4407A"/>
    <w:rsid w:val="00D44337"/>
    <w:rsid w:val="00D46B14"/>
    <w:rsid w:val="00D54334"/>
    <w:rsid w:val="00D543D7"/>
    <w:rsid w:val="00D57B54"/>
    <w:rsid w:val="00D67842"/>
    <w:rsid w:val="00D73C85"/>
    <w:rsid w:val="00D75314"/>
    <w:rsid w:val="00D7698D"/>
    <w:rsid w:val="00D8572D"/>
    <w:rsid w:val="00D92F2C"/>
    <w:rsid w:val="00D958C6"/>
    <w:rsid w:val="00D9721D"/>
    <w:rsid w:val="00DA3CB2"/>
    <w:rsid w:val="00DA631A"/>
    <w:rsid w:val="00DB0FD5"/>
    <w:rsid w:val="00DB2365"/>
    <w:rsid w:val="00DB26CA"/>
    <w:rsid w:val="00DC65EE"/>
    <w:rsid w:val="00DC7C22"/>
    <w:rsid w:val="00DD38B8"/>
    <w:rsid w:val="00DD48B0"/>
    <w:rsid w:val="00DE0C75"/>
    <w:rsid w:val="00DE34E6"/>
    <w:rsid w:val="00DE5684"/>
    <w:rsid w:val="00DE5E51"/>
    <w:rsid w:val="00DE5EAA"/>
    <w:rsid w:val="00DF28A0"/>
    <w:rsid w:val="00DF34A7"/>
    <w:rsid w:val="00DF3823"/>
    <w:rsid w:val="00DF4971"/>
    <w:rsid w:val="00DF5D96"/>
    <w:rsid w:val="00DF66F2"/>
    <w:rsid w:val="00DF6BEF"/>
    <w:rsid w:val="00DF6D49"/>
    <w:rsid w:val="00E01855"/>
    <w:rsid w:val="00E04354"/>
    <w:rsid w:val="00E05258"/>
    <w:rsid w:val="00E05DA1"/>
    <w:rsid w:val="00E1081D"/>
    <w:rsid w:val="00E11FEC"/>
    <w:rsid w:val="00E13A20"/>
    <w:rsid w:val="00E13E39"/>
    <w:rsid w:val="00E24496"/>
    <w:rsid w:val="00E25376"/>
    <w:rsid w:val="00E2546C"/>
    <w:rsid w:val="00E276D6"/>
    <w:rsid w:val="00E276F4"/>
    <w:rsid w:val="00E3050A"/>
    <w:rsid w:val="00E313A8"/>
    <w:rsid w:val="00E324DF"/>
    <w:rsid w:val="00E35101"/>
    <w:rsid w:val="00E365B7"/>
    <w:rsid w:val="00E40A81"/>
    <w:rsid w:val="00E42E1A"/>
    <w:rsid w:val="00E4674B"/>
    <w:rsid w:val="00E55915"/>
    <w:rsid w:val="00E5723C"/>
    <w:rsid w:val="00E57296"/>
    <w:rsid w:val="00E572DD"/>
    <w:rsid w:val="00E66811"/>
    <w:rsid w:val="00E72E7D"/>
    <w:rsid w:val="00E7432B"/>
    <w:rsid w:val="00E77144"/>
    <w:rsid w:val="00E81810"/>
    <w:rsid w:val="00E81EF0"/>
    <w:rsid w:val="00E84848"/>
    <w:rsid w:val="00E854FE"/>
    <w:rsid w:val="00E861E7"/>
    <w:rsid w:val="00E8623A"/>
    <w:rsid w:val="00E86AF6"/>
    <w:rsid w:val="00E9033F"/>
    <w:rsid w:val="00E93EC0"/>
    <w:rsid w:val="00E970D6"/>
    <w:rsid w:val="00EA2C18"/>
    <w:rsid w:val="00EA53AD"/>
    <w:rsid w:val="00EA6A0D"/>
    <w:rsid w:val="00EA6B4F"/>
    <w:rsid w:val="00EA7A95"/>
    <w:rsid w:val="00EA7EE6"/>
    <w:rsid w:val="00EB244C"/>
    <w:rsid w:val="00EB5F15"/>
    <w:rsid w:val="00EC0822"/>
    <w:rsid w:val="00EC179B"/>
    <w:rsid w:val="00EC45C0"/>
    <w:rsid w:val="00EC486C"/>
    <w:rsid w:val="00EC5919"/>
    <w:rsid w:val="00EC5A78"/>
    <w:rsid w:val="00EC7B11"/>
    <w:rsid w:val="00ED09C0"/>
    <w:rsid w:val="00ED2F3F"/>
    <w:rsid w:val="00ED49B3"/>
    <w:rsid w:val="00ED56D6"/>
    <w:rsid w:val="00ED5B1A"/>
    <w:rsid w:val="00ED7851"/>
    <w:rsid w:val="00EE193C"/>
    <w:rsid w:val="00EE61BF"/>
    <w:rsid w:val="00F0113B"/>
    <w:rsid w:val="00F022C2"/>
    <w:rsid w:val="00F07B9C"/>
    <w:rsid w:val="00F11EE2"/>
    <w:rsid w:val="00F1284A"/>
    <w:rsid w:val="00F21178"/>
    <w:rsid w:val="00F214C0"/>
    <w:rsid w:val="00F23088"/>
    <w:rsid w:val="00F25F85"/>
    <w:rsid w:val="00F266FE"/>
    <w:rsid w:val="00F26DD9"/>
    <w:rsid w:val="00F300A9"/>
    <w:rsid w:val="00F30B6C"/>
    <w:rsid w:val="00F30C0A"/>
    <w:rsid w:val="00F341BC"/>
    <w:rsid w:val="00F34615"/>
    <w:rsid w:val="00F35178"/>
    <w:rsid w:val="00F3649F"/>
    <w:rsid w:val="00F37622"/>
    <w:rsid w:val="00F42A7C"/>
    <w:rsid w:val="00F43769"/>
    <w:rsid w:val="00F451BB"/>
    <w:rsid w:val="00F473EB"/>
    <w:rsid w:val="00F47D26"/>
    <w:rsid w:val="00F54903"/>
    <w:rsid w:val="00F61650"/>
    <w:rsid w:val="00F6518F"/>
    <w:rsid w:val="00F723C6"/>
    <w:rsid w:val="00F76B16"/>
    <w:rsid w:val="00F8015D"/>
    <w:rsid w:val="00F85029"/>
    <w:rsid w:val="00F85EAC"/>
    <w:rsid w:val="00F87188"/>
    <w:rsid w:val="00F87A5B"/>
    <w:rsid w:val="00F87ED6"/>
    <w:rsid w:val="00F9150C"/>
    <w:rsid w:val="00F91C09"/>
    <w:rsid w:val="00F92370"/>
    <w:rsid w:val="00F93A0B"/>
    <w:rsid w:val="00FA10C3"/>
    <w:rsid w:val="00FA212A"/>
    <w:rsid w:val="00FA21FC"/>
    <w:rsid w:val="00FA3549"/>
    <w:rsid w:val="00FB3B37"/>
    <w:rsid w:val="00FB680A"/>
    <w:rsid w:val="00FB7D17"/>
    <w:rsid w:val="00FC4B92"/>
    <w:rsid w:val="00FC5C4F"/>
    <w:rsid w:val="00FC62A6"/>
    <w:rsid w:val="00FC668E"/>
    <w:rsid w:val="00FC6920"/>
    <w:rsid w:val="00FC74F0"/>
    <w:rsid w:val="00FD05D8"/>
    <w:rsid w:val="00FD13D9"/>
    <w:rsid w:val="00FD2B27"/>
    <w:rsid w:val="00FD373A"/>
    <w:rsid w:val="00FD3A36"/>
    <w:rsid w:val="00FD415F"/>
    <w:rsid w:val="00FD5990"/>
    <w:rsid w:val="00FD71F9"/>
    <w:rsid w:val="00FE05CB"/>
    <w:rsid w:val="00FE44F7"/>
    <w:rsid w:val="00FE51FC"/>
    <w:rsid w:val="00FE7866"/>
    <w:rsid w:val="00FF1829"/>
    <w:rsid w:val="00FF24C2"/>
    <w:rsid w:val="00FF61B4"/>
    <w:rsid w:val="00FF7817"/>
    <w:rsid w:val="7C39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7CC9D"/>
  <w15:docId w15:val="{9D5AC202-C91E-41D9-9B01-8808ACA4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3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widowControl w:val="0"/>
      <w:spacing w:before="260" w:after="260" w:line="416" w:lineRule="auto"/>
      <w:jc w:val="both"/>
      <w:outlineLvl w:val="2"/>
    </w:pPr>
    <w:rPr>
      <w:b/>
      <w:bCs/>
      <w:kern w:val="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Microsoft YaHei UI" w:eastAsia="Microsoft YaHei U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table" w:styleId="a9">
    <w:name w:val="Table Grid"/>
    <w:basedOn w:val="a1"/>
    <w:uiPriority w:val="59"/>
    <w:qFormat/>
    <w:pPr>
      <w:spacing w:after="0" w:line="240" w:lineRule="auto"/>
    </w:pPr>
    <w:rPr>
      <w:kern w:val="2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pPr>
      <w:ind w:left="720"/>
      <w:contextualSpacing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Microsoft YaHei UI" w:eastAsia="Microsoft YaHei U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</w:style>
  <w:style w:type="character" w:customStyle="1" w:styleId="a6">
    <w:name w:val="页脚 字符"/>
    <w:basedOn w:val="a0"/>
    <w:link w:val="a5"/>
    <w:uiPriority w:val="99"/>
    <w:qFormat/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  <w:lang w:val="en-US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kern w:val="2"/>
      <w:sz w:val="32"/>
      <w:szCs w:val="32"/>
      <w:lang w:val="en-US"/>
    </w:rPr>
  </w:style>
  <w:style w:type="paragraph" w:styleId="aa">
    <w:name w:val="List Paragraph"/>
    <w:basedOn w:val="a"/>
    <w:uiPriority w:val="99"/>
    <w:rsid w:val="004E36DA"/>
    <w:pPr>
      <w:ind w:left="720"/>
      <w:contextualSpacing/>
    </w:pPr>
  </w:style>
  <w:style w:type="character" w:customStyle="1" w:styleId="20">
    <w:name w:val="标题 2 字符"/>
    <w:basedOn w:val="a0"/>
    <w:link w:val="2"/>
    <w:uiPriority w:val="9"/>
    <w:semiHidden/>
    <w:rsid w:val="00D443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A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  <w:lang w:val="en-US"/>
    </w:rPr>
  </w:style>
  <w:style w:type="character" w:customStyle="1" w:styleId="HTML0">
    <w:name w:val="HTML 预设格式 字符"/>
    <w:basedOn w:val="a0"/>
    <w:link w:val="HTML"/>
    <w:uiPriority w:val="99"/>
    <w:rsid w:val="00AE6B91"/>
    <w:rPr>
      <w:rFonts w:ascii="宋体" w:eastAsia="宋体" w:hAnsi="宋体" w:cs="宋体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A549E0-2D2B-4268-B75D-D5F6A71E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304</Words>
  <Characters>1733</Characters>
  <Application>Microsoft Office Word</Application>
  <DocSecurity>0</DocSecurity>
  <Lines>14</Lines>
  <Paragraphs>4</Paragraphs>
  <ScaleCrop>false</ScaleCrop>
  <Company>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371</cp:revision>
  <cp:lastPrinted>2015-11-14T01:15:00Z</cp:lastPrinted>
  <dcterms:created xsi:type="dcterms:W3CDTF">2015-11-13T13:28:00Z</dcterms:created>
  <dcterms:modified xsi:type="dcterms:W3CDTF">2019-05-28T02:13:00Z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